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6620F" w14:textId="77777777" w:rsidR="006C4542" w:rsidRPr="00477101" w:rsidRDefault="006C4542" w:rsidP="006C4542">
      <w:pPr>
        <w:spacing w:after="0" w:line="240" w:lineRule="auto"/>
        <w:jc w:val="center"/>
        <w:rPr>
          <w:rFonts w:ascii="Calibri" w:eastAsia="Times New Roman" w:hAnsi="Calibri" w:cs="Calibri"/>
          <w:b/>
          <w:bCs/>
          <w:sz w:val="28"/>
          <w:szCs w:val="28"/>
          <w:shd w:val="clear" w:color="auto" w:fill="FFFF00"/>
          <w:lang w:eastAsia="pl-PL"/>
        </w:rPr>
      </w:pPr>
    </w:p>
    <w:p w14:paraId="262C8775" w14:textId="77777777" w:rsidR="006C4542" w:rsidRPr="00477101" w:rsidRDefault="006C4542" w:rsidP="006C4542">
      <w:pPr>
        <w:spacing w:after="0" w:line="240" w:lineRule="auto"/>
        <w:jc w:val="center"/>
        <w:rPr>
          <w:rFonts w:ascii="Calibri" w:eastAsia="Times New Roman" w:hAnsi="Calibri" w:cs="Calibri"/>
          <w:b/>
          <w:bCs/>
          <w:sz w:val="28"/>
          <w:szCs w:val="28"/>
          <w:shd w:val="clear" w:color="auto" w:fill="FFFF00"/>
          <w:lang w:eastAsia="pl-PL"/>
        </w:rPr>
      </w:pPr>
    </w:p>
    <w:p w14:paraId="15555B37" w14:textId="77777777" w:rsidR="006C4542" w:rsidRPr="00477101" w:rsidRDefault="006C4542" w:rsidP="006C4542">
      <w:pPr>
        <w:spacing w:after="0" w:line="240" w:lineRule="auto"/>
        <w:jc w:val="center"/>
        <w:rPr>
          <w:rFonts w:ascii="Calibri" w:eastAsia="Times New Roman" w:hAnsi="Calibri" w:cs="Calibri"/>
          <w:b/>
          <w:bCs/>
          <w:sz w:val="40"/>
          <w:szCs w:val="40"/>
          <w:shd w:val="clear" w:color="auto" w:fill="FFFF00"/>
          <w:lang w:eastAsia="pl-PL"/>
        </w:rPr>
      </w:pPr>
    </w:p>
    <w:p w14:paraId="0698F9F1" w14:textId="77777777" w:rsidR="006C4542" w:rsidRPr="00477101" w:rsidRDefault="006C4542" w:rsidP="006C4542">
      <w:pPr>
        <w:jc w:val="center"/>
        <w:rPr>
          <w:b/>
          <w:bCs/>
          <w:sz w:val="40"/>
          <w:szCs w:val="40"/>
          <w:lang w:eastAsia="pl-PL"/>
        </w:rPr>
      </w:pPr>
    </w:p>
    <w:p w14:paraId="35B9456E" w14:textId="492C00A5" w:rsidR="006C4542" w:rsidRPr="00477101" w:rsidRDefault="006C4542" w:rsidP="006C4542">
      <w:pPr>
        <w:jc w:val="center"/>
        <w:rPr>
          <w:b/>
          <w:bCs/>
          <w:sz w:val="40"/>
          <w:szCs w:val="40"/>
          <w:lang w:eastAsia="pl-PL"/>
        </w:rPr>
      </w:pPr>
      <w:bookmarkStart w:id="0" w:name="_Hlk150718020"/>
      <w:r w:rsidRPr="00477101">
        <w:rPr>
          <w:b/>
          <w:bCs/>
          <w:sz w:val="40"/>
          <w:szCs w:val="40"/>
          <w:lang w:eastAsia="pl-PL"/>
        </w:rPr>
        <w:t>REGULAMIN</w:t>
      </w:r>
      <w:r w:rsidRPr="00477101">
        <w:rPr>
          <w:b/>
          <w:bCs/>
          <w:sz w:val="40"/>
          <w:szCs w:val="40"/>
        </w:rPr>
        <w:t xml:space="preserve"> UDZIELANIA </w:t>
      </w:r>
      <w:r w:rsidRPr="00477101">
        <w:rPr>
          <w:b/>
          <w:bCs/>
          <w:sz w:val="40"/>
          <w:szCs w:val="40"/>
          <w:lang w:eastAsia="pl-PL"/>
        </w:rPr>
        <w:t>WSPARCIA FINANSOWEGO</w:t>
      </w:r>
      <w:r w:rsidRPr="00477101">
        <w:rPr>
          <w:b/>
          <w:bCs/>
          <w:sz w:val="40"/>
          <w:szCs w:val="40"/>
        </w:rPr>
        <w:t xml:space="preserve"> </w:t>
      </w:r>
      <w:r w:rsidRPr="00477101">
        <w:rPr>
          <w:b/>
          <w:bCs/>
          <w:sz w:val="40"/>
          <w:szCs w:val="40"/>
        </w:rPr>
        <w:br/>
      </w:r>
      <w:r w:rsidRPr="00477101">
        <w:rPr>
          <w:b/>
          <w:bCs/>
          <w:sz w:val="40"/>
          <w:szCs w:val="40"/>
          <w:lang w:eastAsia="pl-PL"/>
        </w:rPr>
        <w:t>W PROJEKTACH</w:t>
      </w:r>
    </w:p>
    <w:p w14:paraId="1FA94D40" w14:textId="77777777" w:rsidR="006C4542" w:rsidRPr="00477101" w:rsidRDefault="006C4542" w:rsidP="006C4542">
      <w:pPr>
        <w:jc w:val="center"/>
        <w:rPr>
          <w:b/>
          <w:bCs/>
          <w:sz w:val="28"/>
          <w:szCs w:val="28"/>
        </w:rPr>
      </w:pPr>
      <w:r w:rsidRPr="00477101">
        <w:rPr>
          <w:b/>
          <w:bCs/>
          <w:sz w:val="28"/>
          <w:szCs w:val="28"/>
        </w:rPr>
        <w:t>realizowanych przez Sieć Zachodniopomorską Ośrodków Wsparcia Ekonomii Społecznej zapewniających realizację k</w:t>
      </w:r>
      <w:r w:rsidRPr="00477101">
        <w:rPr>
          <w:b/>
          <w:bCs/>
          <w:sz w:val="28"/>
          <w:szCs w:val="28"/>
          <w:lang w:eastAsia="pl-PL"/>
        </w:rPr>
        <w:t>ompleksowego wsparcia ekonomii społecznej i przedsiębiorstw społecznych</w:t>
      </w:r>
    </w:p>
    <w:p w14:paraId="3D05643F" w14:textId="77777777" w:rsidR="006C4542" w:rsidRPr="00477101" w:rsidRDefault="006C4542" w:rsidP="006C4542">
      <w:pPr>
        <w:spacing w:after="0" w:line="240" w:lineRule="auto"/>
        <w:jc w:val="center"/>
        <w:rPr>
          <w:b/>
          <w:bCs/>
          <w:sz w:val="28"/>
          <w:szCs w:val="28"/>
        </w:rPr>
      </w:pPr>
      <w:r w:rsidRPr="00477101">
        <w:rPr>
          <w:b/>
          <w:bCs/>
          <w:sz w:val="28"/>
          <w:szCs w:val="28"/>
        </w:rPr>
        <w:t>dofinansowanych w ramach programu regionalnego</w:t>
      </w:r>
    </w:p>
    <w:p w14:paraId="12E3901E" w14:textId="77777777" w:rsidR="006C4542" w:rsidRPr="00477101" w:rsidRDefault="006C4542" w:rsidP="006C4542">
      <w:pPr>
        <w:spacing w:after="0" w:line="240" w:lineRule="auto"/>
        <w:jc w:val="center"/>
        <w:rPr>
          <w:b/>
          <w:bCs/>
          <w:sz w:val="28"/>
          <w:szCs w:val="28"/>
          <w:lang w:eastAsia="pl-PL"/>
        </w:rPr>
      </w:pPr>
      <w:r w:rsidRPr="00477101">
        <w:rPr>
          <w:b/>
          <w:bCs/>
          <w:sz w:val="28"/>
          <w:szCs w:val="28"/>
          <w:lang w:eastAsia="pl-PL"/>
        </w:rPr>
        <w:t>Fundusze Europejskie dla Pomorza Zachodniego 2021-2027</w:t>
      </w:r>
    </w:p>
    <w:bookmarkEnd w:id="0"/>
    <w:p w14:paraId="3F1C9076" w14:textId="77777777" w:rsidR="006C4542" w:rsidRPr="00477101" w:rsidRDefault="006C4542" w:rsidP="006C4542">
      <w:pPr>
        <w:spacing w:after="240" w:line="240" w:lineRule="auto"/>
        <w:rPr>
          <w:rFonts w:ascii="Times New Roman" w:eastAsia="Times New Roman" w:hAnsi="Times New Roman" w:cs="Times New Roman"/>
          <w:sz w:val="24"/>
          <w:szCs w:val="24"/>
          <w:lang w:eastAsia="pl-PL"/>
        </w:rPr>
      </w:pPr>
    </w:p>
    <w:p w14:paraId="45DED63C" w14:textId="77777777" w:rsidR="006C4542" w:rsidRPr="00477101" w:rsidRDefault="006C4542" w:rsidP="006C4542">
      <w:pPr>
        <w:spacing w:after="0" w:line="240" w:lineRule="auto"/>
        <w:jc w:val="right"/>
        <w:rPr>
          <w:rFonts w:eastAsia="Times New Roman" w:cstheme="minorHAnsi"/>
          <w:b/>
          <w:bCs/>
          <w:sz w:val="24"/>
          <w:szCs w:val="24"/>
          <w:lang w:eastAsia="pl-PL"/>
        </w:rPr>
      </w:pPr>
    </w:p>
    <w:p w14:paraId="10CD8DB2" w14:textId="77777777" w:rsidR="006C4542" w:rsidRPr="00477101" w:rsidRDefault="006C4542" w:rsidP="006C4542">
      <w:pPr>
        <w:spacing w:after="0" w:line="240" w:lineRule="auto"/>
        <w:jc w:val="right"/>
        <w:rPr>
          <w:rFonts w:eastAsia="Times New Roman" w:cstheme="minorHAnsi"/>
          <w:b/>
          <w:bCs/>
          <w:sz w:val="24"/>
          <w:szCs w:val="24"/>
          <w:lang w:eastAsia="pl-PL"/>
        </w:rPr>
      </w:pPr>
      <w:r w:rsidRPr="00477101">
        <w:rPr>
          <w:rFonts w:eastAsia="Times New Roman" w:cstheme="minorHAnsi"/>
          <w:b/>
          <w:bCs/>
          <w:sz w:val="24"/>
          <w:szCs w:val="24"/>
          <w:lang w:eastAsia="pl-PL"/>
        </w:rPr>
        <w:t xml:space="preserve">Sieć Zachodniopomorska Ośrodków </w:t>
      </w:r>
    </w:p>
    <w:p w14:paraId="38C1AD99" w14:textId="77777777" w:rsidR="006C4542" w:rsidRPr="00477101" w:rsidRDefault="006C4542" w:rsidP="006C4542">
      <w:pPr>
        <w:spacing w:after="0" w:line="240" w:lineRule="auto"/>
        <w:jc w:val="right"/>
        <w:rPr>
          <w:rFonts w:eastAsia="Times New Roman" w:cstheme="minorHAnsi"/>
          <w:b/>
          <w:bCs/>
          <w:sz w:val="24"/>
          <w:szCs w:val="24"/>
          <w:lang w:eastAsia="pl-PL"/>
        </w:rPr>
      </w:pPr>
      <w:r w:rsidRPr="00477101">
        <w:rPr>
          <w:rFonts w:eastAsia="Times New Roman" w:cstheme="minorHAnsi"/>
          <w:b/>
          <w:bCs/>
          <w:sz w:val="24"/>
          <w:szCs w:val="24"/>
          <w:lang w:eastAsia="pl-PL"/>
        </w:rPr>
        <w:t>Wsparcia Ekonomii Społecznej działa na obszarze</w:t>
      </w:r>
    </w:p>
    <w:p w14:paraId="792D8871" w14:textId="77777777" w:rsidR="006C4542" w:rsidRPr="00477101" w:rsidRDefault="006C4542" w:rsidP="006C4542">
      <w:pPr>
        <w:spacing w:after="0" w:line="240" w:lineRule="auto"/>
        <w:jc w:val="right"/>
        <w:rPr>
          <w:rFonts w:eastAsia="Times New Roman" w:cstheme="minorHAnsi"/>
          <w:b/>
          <w:bCs/>
          <w:lang w:eastAsia="pl-PL"/>
        </w:rPr>
      </w:pPr>
    </w:p>
    <w:p w14:paraId="62D84A4A"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b/>
          <w:bCs/>
          <w:lang w:eastAsia="pl-PL"/>
        </w:rPr>
        <w:t>regionu koszalińskiego</w:t>
      </w:r>
    </w:p>
    <w:p w14:paraId="1EA6E0D0"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lang w:eastAsia="pl-PL"/>
        </w:rPr>
        <w:t>z Partnerem wiodącym:</w:t>
      </w:r>
    </w:p>
    <w:p w14:paraId="030B3C92" w14:textId="77777777" w:rsidR="006C4542" w:rsidRPr="00477101" w:rsidRDefault="006C4542" w:rsidP="006C4542">
      <w:pPr>
        <w:spacing w:after="0" w:line="240" w:lineRule="auto"/>
        <w:jc w:val="right"/>
        <w:rPr>
          <w:rFonts w:eastAsia="Times New Roman" w:cstheme="minorHAnsi"/>
          <w:lang w:eastAsia="pl-PL"/>
        </w:rPr>
      </w:pPr>
      <w:r w:rsidRPr="00477101">
        <w:rPr>
          <w:rFonts w:eastAsia="Times New Roman" w:cstheme="minorHAnsi"/>
          <w:lang w:eastAsia="pl-PL"/>
        </w:rPr>
        <w:t> Koszalińską Agencję Rozwoju Regionalnego S.A. </w:t>
      </w:r>
    </w:p>
    <w:p w14:paraId="611F5892" w14:textId="77777777" w:rsidR="006C4542" w:rsidRPr="00477101" w:rsidRDefault="006C4542" w:rsidP="006C4542">
      <w:pPr>
        <w:spacing w:after="0" w:line="240" w:lineRule="auto"/>
        <w:jc w:val="right"/>
        <w:rPr>
          <w:rFonts w:eastAsia="Times New Roman" w:cstheme="minorHAnsi"/>
          <w:sz w:val="24"/>
          <w:szCs w:val="24"/>
          <w:lang w:eastAsia="pl-PL"/>
        </w:rPr>
      </w:pPr>
    </w:p>
    <w:p w14:paraId="0A95C757"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b/>
          <w:bCs/>
          <w:lang w:eastAsia="pl-PL"/>
        </w:rPr>
        <w:t>regionu stargardzkiego</w:t>
      </w:r>
    </w:p>
    <w:p w14:paraId="2F0D071C"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lang w:eastAsia="pl-PL"/>
        </w:rPr>
        <w:t>z Partnerami wiodącymi:</w:t>
      </w:r>
    </w:p>
    <w:p w14:paraId="21D680FC" w14:textId="77777777" w:rsidR="006C4542" w:rsidRPr="00477101" w:rsidRDefault="006C4542" w:rsidP="006C4542">
      <w:pPr>
        <w:spacing w:after="0" w:line="240" w:lineRule="auto"/>
        <w:ind w:left="1440"/>
        <w:jc w:val="right"/>
        <w:rPr>
          <w:rFonts w:eastAsia="Times New Roman" w:cstheme="minorHAnsi"/>
          <w:sz w:val="24"/>
          <w:szCs w:val="24"/>
          <w:lang w:eastAsia="pl-PL"/>
        </w:rPr>
      </w:pPr>
      <w:r w:rsidRPr="00477101">
        <w:rPr>
          <w:rFonts w:eastAsia="Times New Roman" w:cstheme="minorHAnsi"/>
          <w:lang w:eastAsia="pl-PL"/>
        </w:rPr>
        <w:t>“4C Centrum Ekonomii Społecznej” Sp. z o.o.</w:t>
      </w:r>
    </w:p>
    <w:p w14:paraId="3D1F05C9" w14:textId="77777777" w:rsidR="006C4542" w:rsidRPr="00477101" w:rsidRDefault="006C4542" w:rsidP="006C4542">
      <w:pPr>
        <w:spacing w:after="0" w:line="240" w:lineRule="auto"/>
        <w:ind w:left="1440"/>
        <w:jc w:val="right"/>
        <w:rPr>
          <w:rFonts w:eastAsia="Times New Roman" w:cstheme="minorHAnsi"/>
          <w:sz w:val="24"/>
          <w:szCs w:val="24"/>
          <w:lang w:eastAsia="pl-PL"/>
        </w:rPr>
      </w:pPr>
      <w:r w:rsidRPr="00477101">
        <w:rPr>
          <w:rFonts w:eastAsia="Times New Roman" w:cstheme="minorHAnsi"/>
          <w:lang w:eastAsia="pl-PL"/>
        </w:rPr>
        <w:t>Fundacją pod Aniołem </w:t>
      </w:r>
    </w:p>
    <w:p w14:paraId="6A2DB95F" w14:textId="77777777" w:rsidR="006C4542" w:rsidRPr="00477101" w:rsidRDefault="006C4542" w:rsidP="006C4542">
      <w:pPr>
        <w:spacing w:after="0" w:line="240" w:lineRule="auto"/>
        <w:jc w:val="right"/>
        <w:rPr>
          <w:rFonts w:eastAsia="Times New Roman" w:cstheme="minorHAnsi"/>
          <w:b/>
          <w:bCs/>
          <w:lang w:eastAsia="pl-PL"/>
        </w:rPr>
      </w:pPr>
    </w:p>
    <w:p w14:paraId="772D6B0B" w14:textId="77777777" w:rsidR="006C4542" w:rsidRPr="00477101" w:rsidRDefault="006C4542" w:rsidP="006C4542">
      <w:pPr>
        <w:spacing w:after="0" w:line="240" w:lineRule="auto"/>
        <w:jc w:val="right"/>
        <w:rPr>
          <w:rFonts w:ascii="Times New Roman" w:eastAsia="Times New Roman" w:hAnsi="Times New Roman" w:cs="Times New Roman"/>
          <w:sz w:val="24"/>
          <w:szCs w:val="24"/>
          <w:lang w:eastAsia="pl-PL"/>
        </w:rPr>
      </w:pPr>
      <w:r w:rsidRPr="00477101">
        <w:rPr>
          <w:rFonts w:eastAsia="Times New Roman" w:cstheme="minorHAnsi"/>
          <w:b/>
          <w:bCs/>
          <w:lang w:eastAsia="pl-PL"/>
        </w:rPr>
        <w:t>regionu szczecineckiego</w:t>
      </w:r>
    </w:p>
    <w:p w14:paraId="247076AA" w14:textId="56044ABA" w:rsidR="006C4542" w:rsidRPr="00477101" w:rsidRDefault="006C4542" w:rsidP="006C4542">
      <w:pPr>
        <w:spacing w:after="0" w:line="240" w:lineRule="auto"/>
        <w:jc w:val="right"/>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z </w:t>
      </w:r>
      <w:r w:rsidR="00477101" w:rsidRPr="00477101">
        <w:rPr>
          <w:rFonts w:ascii="Calibri" w:eastAsia="Times New Roman" w:hAnsi="Calibri" w:cs="Calibri"/>
          <w:lang w:eastAsia="pl-PL"/>
        </w:rPr>
        <w:t>Partnerem wiodącym</w:t>
      </w:r>
      <w:r w:rsidRPr="00477101">
        <w:rPr>
          <w:rFonts w:ascii="Calibri" w:eastAsia="Times New Roman" w:hAnsi="Calibri" w:cs="Calibri"/>
          <w:lang w:eastAsia="pl-PL"/>
        </w:rPr>
        <w:t>:</w:t>
      </w:r>
    </w:p>
    <w:p w14:paraId="0985205E"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lang w:eastAsia="pl-PL"/>
        </w:rPr>
        <w:t>  Fundacją Nauka dla Środowiska</w:t>
      </w:r>
    </w:p>
    <w:p w14:paraId="533769FF" w14:textId="77777777" w:rsidR="006C4542" w:rsidRPr="00477101" w:rsidRDefault="006C4542" w:rsidP="006C4542">
      <w:pPr>
        <w:spacing w:after="0" w:line="240" w:lineRule="auto"/>
        <w:jc w:val="right"/>
        <w:rPr>
          <w:rFonts w:eastAsia="Times New Roman" w:cstheme="minorHAnsi"/>
          <w:b/>
          <w:bCs/>
          <w:lang w:eastAsia="pl-PL"/>
        </w:rPr>
      </w:pPr>
    </w:p>
    <w:p w14:paraId="0FEA5027"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b/>
          <w:bCs/>
          <w:lang w:eastAsia="pl-PL"/>
        </w:rPr>
        <w:t>regionu szczecińskiego</w:t>
      </w:r>
    </w:p>
    <w:p w14:paraId="2B11ACF4"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lang w:eastAsia="pl-PL"/>
        </w:rPr>
        <w:t>z Partnerami wiodącymi:</w:t>
      </w:r>
    </w:p>
    <w:p w14:paraId="6024DCBD" w14:textId="77777777" w:rsidR="006C4542" w:rsidRPr="00477101" w:rsidRDefault="006C4542" w:rsidP="006C4542">
      <w:pPr>
        <w:spacing w:after="0" w:line="240" w:lineRule="auto"/>
        <w:jc w:val="right"/>
        <w:rPr>
          <w:lang w:eastAsia="pl-PL"/>
        </w:rPr>
      </w:pPr>
      <w:r w:rsidRPr="00477101">
        <w:rPr>
          <w:lang w:eastAsia="pl-PL"/>
        </w:rPr>
        <w:t> Aktywa Plus Przedsiębiorczość i Innowacje non profit Sp. z o.o.</w:t>
      </w:r>
    </w:p>
    <w:p w14:paraId="01351F2C" w14:textId="77777777" w:rsidR="006C4542" w:rsidRPr="00477101" w:rsidRDefault="006C4542" w:rsidP="006C4542">
      <w:pPr>
        <w:spacing w:after="0" w:line="240" w:lineRule="auto"/>
        <w:jc w:val="right"/>
        <w:rPr>
          <w:rFonts w:eastAsia="Times New Roman" w:cstheme="minorHAnsi"/>
          <w:sz w:val="24"/>
          <w:szCs w:val="24"/>
          <w:lang w:eastAsia="pl-PL"/>
        </w:rPr>
      </w:pPr>
      <w:r w:rsidRPr="00477101">
        <w:rPr>
          <w:rFonts w:eastAsia="Times New Roman" w:cstheme="minorHAnsi"/>
          <w:lang w:eastAsia="pl-PL"/>
        </w:rPr>
        <w:t>Fundacją Inicjatyw </w:t>
      </w:r>
      <w:proofErr w:type="spellStart"/>
      <w:r w:rsidRPr="00477101">
        <w:rPr>
          <w:rFonts w:eastAsia="Times New Roman" w:cstheme="minorHAnsi"/>
          <w:lang w:eastAsia="pl-PL"/>
        </w:rPr>
        <w:t>Społeczno</w:t>
      </w:r>
      <w:proofErr w:type="spellEnd"/>
      <w:r w:rsidRPr="00477101">
        <w:rPr>
          <w:rFonts w:eastAsia="Times New Roman" w:cstheme="minorHAnsi"/>
          <w:lang w:eastAsia="pl-PL"/>
        </w:rPr>
        <w:t>–Gospodarczych KOMES</w:t>
      </w:r>
    </w:p>
    <w:p w14:paraId="6DF98CA9" w14:textId="77777777" w:rsidR="006C4542" w:rsidRPr="00477101" w:rsidRDefault="006C4542" w:rsidP="006C4542">
      <w:pPr>
        <w:spacing w:after="0" w:line="240" w:lineRule="auto"/>
        <w:rPr>
          <w:rFonts w:eastAsia="Times New Roman" w:cstheme="minorHAnsi"/>
          <w:sz w:val="24"/>
          <w:szCs w:val="24"/>
          <w:lang w:eastAsia="pl-PL"/>
        </w:rPr>
      </w:pPr>
    </w:p>
    <w:p w14:paraId="199619A6" w14:textId="77777777" w:rsidR="006C4542" w:rsidRPr="00477101" w:rsidRDefault="006C4542" w:rsidP="006C4542">
      <w:pPr>
        <w:spacing w:after="0" w:line="240" w:lineRule="auto"/>
        <w:rPr>
          <w:rFonts w:eastAsia="Times New Roman" w:cstheme="minorHAnsi"/>
          <w:sz w:val="24"/>
          <w:szCs w:val="24"/>
          <w:lang w:eastAsia="pl-PL"/>
        </w:rPr>
      </w:pPr>
    </w:p>
    <w:p w14:paraId="2E62A3B0" w14:textId="77777777" w:rsidR="006C4542" w:rsidRPr="00477101" w:rsidRDefault="006C4542" w:rsidP="006C4542">
      <w:pPr>
        <w:spacing w:after="0" w:line="240" w:lineRule="auto"/>
        <w:rPr>
          <w:rFonts w:eastAsia="Times New Roman" w:cstheme="minorHAnsi"/>
          <w:sz w:val="24"/>
          <w:szCs w:val="24"/>
          <w:lang w:eastAsia="pl-PL"/>
        </w:rPr>
      </w:pPr>
    </w:p>
    <w:p w14:paraId="192E5B20" w14:textId="77777777" w:rsidR="006C4542" w:rsidRPr="00477101" w:rsidRDefault="006C4542" w:rsidP="006C4542">
      <w:pPr>
        <w:spacing w:after="240" w:line="240" w:lineRule="auto"/>
        <w:jc w:val="center"/>
        <w:rPr>
          <w:rFonts w:eastAsia="Times New Roman" w:cstheme="minorHAnsi"/>
          <w:lang w:eastAsia="pl-PL"/>
        </w:rPr>
      </w:pPr>
    </w:p>
    <w:p w14:paraId="226A9958" w14:textId="6AA39BA0" w:rsidR="006C4542" w:rsidRPr="00477101" w:rsidRDefault="006C4542" w:rsidP="006C4542">
      <w:pPr>
        <w:spacing w:after="240" w:line="240" w:lineRule="auto"/>
        <w:jc w:val="center"/>
        <w:rPr>
          <w:rFonts w:eastAsia="Times New Roman" w:cstheme="minorHAnsi"/>
          <w:lang w:eastAsia="pl-PL"/>
        </w:rPr>
      </w:pPr>
      <w:r w:rsidRPr="00477101">
        <w:rPr>
          <w:rFonts w:eastAsia="Times New Roman" w:cstheme="minorHAnsi"/>
          <w:lang w:eastAsia="pl-PL"/>
        </w:rPr>
        <w:t>VER. 1.</w:t>
      </w:r>
      <w:r w:rsidR="002C5DF9" w:rsidRPr="00477101">
        <w:rPr>
          <w:rFonts w:eastAsia="Times New Roman" w:cstheme="minorHAnsi"/>
          <w:lang w:eastAsia="pl-PL"/>
        </w:rPr>
        <w:t>5</w:t>
      </w:r>
      <w:r w:rsidRPr="00477101">
        <w:rPr>
          <w:rFonts w:eastAsia="Times New Roman" w:cstheme="minorHAnsi"/>
          <w:lang w:eastAsia="pl-PL"/>
        </w:rPr>
        <w:t xml:space="preserve"> </w:t>
      </w:r>
      <w:r w:rsidR="004E7686" w:rsidRPr="00477101">
        <w:rPr>
          <w:rFonts w:eastAsia="Times New Roman" w:cstheme="minorHAnsi"/>
          <w:lang w:eastAsia="pl-PL"/>
        </w:rPr>
        <w:t xml:space="preserve">obowiązująca od dnia </w:t>
      </w:r>
      <w:r w:rsidR="002C5DF9" w:rsidRPr="00477101">
        <w:rPr>
          <w:rFonts w:eastAsia="Times New Roman" w:cstheme="minorHAnsi"/>
          <w:lang w:eastAsia="pl-PL"/>
        </w:rPr>
        <w:t>01</w:t>
      </w:r>
      <w:r w:rsidR="006E013A" w:rsidRPr="00477101">
        <w:rPr>
          <w:rFonts w:eastAsia="Times New Roman" w:cstheme="minorHAnsi"/>
          <w:lang w:eastAsia="pl-PL"/>
        </w:rPr>
        <w:t>.0</w:t>
      </w:r>
      <w:r w:rsidR="002C5DF9" w:rsidRPr="00477101">
        <w:rPr>
          <w:rFonts w:eastAsia="Times New Roman" w:cstheme="minorHAnsi"/>
          <w:lang w:eastAsia="pl-PL"/>
        </w:rPr>
        <w:t>7</w:t>
      </w:r>
      <w:r w:rsidRPr="00477101">
        <w:rPr>
          <w:rFonts w:eastAsia="Times New Roman" w:cstheme="minorHAnsi"/>
          <w:lang w:eastAsia="pl-PL"/>
        </w:rPr>
        <w:t>.202</w:t>
      </w:r>
      <w:r w:rsidR="002C5DF9" w:rsidRPr="00477101">
        <w:rPr>
          <w:rFonts w:eastAsia="Times New Roman" w:cstheme="minorHAnsi"/>
          <w:lang w:eastAsia="pl-PL"/>
        </w:rPr>
        <w:t>5</w:t>
      </w:r>
      <w:r w:rsidRPr="00477101">
        <w:rPr>
          <w:rFonts w:eastAsia="Times New Roman" w:cstheme="minorHAnsi"/>
          <w:lang w:eastAsia="pl-PL"/>
        </w:rPr>
        <w:t xml:space="preserve"> r.</w:t>
      </w:r>
    </w:p>
    <w:p w14:paraId="6E8979B7" w14:textId="77777777" w:rsidR="006C4542" w:rsidRPr="00477101" w:rsidRDefault="006C4542" w:rsidP="006C4542">
      <w:pPr>
        <w:spacing w:after="240" w:line="240" w:lineRule="auto"/>
        <w:rPr>
          <w:rFonts w:eastAsia="Times New Roman" w:cstheme="minorHAnsi"/>
          <w:lang w:eastAsia="pl-PL"/>
        </w:rPr>
      </w:pPr>
    </w:p>
    <w:p w14:paraId="2B0F5CE4" w14:textId="77777777" w:rsidR="006C4542" w:rsidRPr="00477101" w:rsidRDefault="006C4542" w:rsidP="006C4542">
      <w:pPr>
        <w:spacing w:after="240" w:line="240" w:lineRule="auto"/>
        <w:rPr>
          <w:rFonts w:eastAsia="Times New Roman" w:cstheme="minorHAnsi"/>
          <w:lang w:eastAsia="pl-PL"/>
        </w:rPr>
      </w:pPr>
    </w:p>
    <w:sdt>
      <w:sdtPr>
        <w:rPr>
          <w:rFonts w:asciiTheme="minorHAnsi" w:eastAsiaTheme="minorHAnsi" w:hAnsiTheme="minorHAnsi" w:cstheme="minorBidi"/>
          <w:smallCaps w:val="0"/>
          <w:color w:val="auto"/>
          <w:sz w:val="22"/>
          <w:szCs w:val="22"/>
          <w:lang w:eastAsia="en-US"/>
        </w:rPr>
        <w:id w:val="-3130023"/>
        <w:docPartObj>
          <w:docPartGallery w:val="Table of Contents"/>
          <w:docPartUnique/>
        </w:docPartObj>
      </w:sdtPr>
      <w:sdtEndPr>
        <w:rPr>
          <w:b/>
          <w:bCs/>
        </w:rPr>
      </w:sdtEndPr>
      <w:sdtContent>
        <w:p w14:paraId="076B509A" w14:textId="77777777" w:rsidR="006C4542" w:rsidRPr="00477101" w:rsidRDefault="006C4542" w:rsidP="006C4542">
          <w:pPr>
            <w:pStyle w:val="Nagwekspisutreci"/>
            <w:ind w:left="0" w:firstLine="0"/>
            <w:rPr>
              <w:rFonts w:asciiTheme="minorHAnsi" w:hAnsiTheme="minorHAnsi" w:cstheme="minorHAnsi"/>
              <w:b/>
              <w:bCs/>
              <w:color w:val="auto"/>
              <w:sz w:val="40"/>
              <w:szCs w:val="40"/>
            </w:rPr>
          </w:pPr>
          <w:r w:rsidRPr="00477101">
            <w:rPr>
              <w:rFonts w:asciiTheme="minorHAnsi" w:hAnsiTheme="minorHAnsi" w:cstheme="minorHAnsi"/>
              <w:b/>
              <w:bCs/>
              <w:color w:val="auto"/>
              <w:sz w:val="40"/>
              <w:szCs w:val="40"/>
            </w:rPr>
            <w:t>Spis treści</w:t>
          </w:r>
        </w:p>
        <w:p w14:paraId="3AFFD925" w14:textId="77777777" w:rsidR="006C4542" w:rsidRPr="00477101" w:rsidRDefault="006C4542" w:rsidP="006C4542">
          <w:pPr>
            <w:rPr>
              <w:lang w:eastAsia="pl-PL"/>
            </w:rPr>
          </w:pPr>
        </w:p>
        <w:p w14:paraId="043A38F0"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r w:rsidRPr="00477101">
            <w:fldChar w:fldCharType="begin"/>
          </w:r>
          <w:r w:rsidRPr="00477101">
            <w:instrText xml:space="preserve"> TOC \o "1-3" \h \z \u </w:instrText>
          </w:r>
          <w:r w:rsidRPr="00477101">
            <w:fldChar w:fldCharType="separate"/>
          </w:r>
          <w:hyperlink w:anchor="_Toc150708276" w:history="1">
            <w:r w:rsidRPr="00477101">
              <w:rPr>
                <w:rStyle w:val="Hipercze"/>
                <w:rFonts w:cstheme="minorHAnsi"/>
                <w:noProof/>
                <w:color w:val="auto"/>
              </w:rPr>
              <w:t>1.</w:t>
            </w:r>
            <w:r w:rsidRPr="00477101">
              <w:rPr>
                <w:rFonts w:eastAsiaTheme="minorEastAsia"/>
                <w:noProof/>
                <w:kern w:val="2"/>
                <w:lang w:eastAsia="pl-PL"/>
              </w:rPr>
              <w:tab/>
            </w:r>
            <w:r w:rsidRPr="00477101">
              <w:rPr>
                <w:rStyle w:val="Hipercze"/>
                <w:noProof/>
                <w:color w:val="auto"/>
              </w:rPr>
              <w:t>Lista skrótów i pojęć</w:t>
            </w:r>
            <w:r w:rsidRPr="00477101">
              <w:rPr>
                <w:noProof/>
                <w:webHidden/>
              </w:rPr>
              <w:tab/>
            </w:r>
            <w:r w:rsidRPr="00477101">
              <w:rPr>
                <w:noProof/>
                <w:webHidden/>
              </w:rPr>
              <w:fldChar w:fldCharType="begin"/>
            </w:r>
            <w:r w:rsidRPr="00477101">
              <w:rPr>
                <w:noProof/>
                <w:webHidden/>
              </w:rPr>
              <w:instrText xml:space="preserve"> PAGEREF _Toc150708276 \h </w:instrText>
            </w:r>
            <w:r w:rsidRPr="00477101">
              <w:rPr>
                <w:noProof/>
                <w:webHidden/>
              </w:rPr>
            </w:r>
            <w:r w:rsidRPr="00477101">
              <w:rPr>
                <w:noProof/>
                <w:webHidden/>
              </w:rPr>
              <w:fldChar w:fldCharType="separate"/>
            </w:r>
            <w:r w:rsidRPr="00477101">
              <w:rPr>
                <w:noProof/>
                <w:webHidden/>
              </w:rPr>
              <w:t>3</w:t>
            </w:r>
            <w:r w:rsidRPr="00477101">
              <w:rPr>
                <w:noProof/>
                <w:webHidden/>
              </w:rPr>
              <w:fldChar w:fldCharType="end"/>
            </w:r>
          </w:hyperlink>
        </w:p>
        <w:p w14:paraId="48A6F028"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77" w:history="1">
            <w:r w:rsidRPr="00477101">
              <w:rPr>
                <w:rStyle w:val="Hipercze"/>
                <w:rFonts w:cstheme="minorHAnsi"/>
                <w:noProof/>
                <w:color w:val="auto"/>
              </w:rPr>
              <w:t>2.</w:t>
            </w:r>
            <w:r w:rsidRPr="00477101">
              <w:rPr>
                <w:rFonts w:eastAsiaTheme="minorEastAsia"/>
                <w:noProof/>
                <w:kern w:val="2"/>
                <w:lang w:eastAsia="pl-PL"/>
              </w:rPr>
              <w:tab/>
            </w:r>
            <w:r w:rsidRPr="00477101">
              <w:rPr>
                <w:rStyle w:val="Hipercze"/>
                <w:noProof/>
                <w:color w:val="auto"/>
              </w:rPr>
              <w:t>Postanowienia ogólne</w:t>
            </w:r>
            <w:r w:rsidRPr="00477101">
              <w:rPr>
                <w:noProof/>
                <w:webHidden/>
              </w:rPr>
              <w:tab/>
            </w:r>
            <w:r w:rsidRPr="00477101">
              <w:rPr>
                <w:noProof/>
                <w:webHidden/>
              </w:rPr>
              <w:fldChar w:fldCharType="begin"/>
            </w:r>
            <w:r w:rsidRPr="00477101">
              <w:rPr>
                <w:noProof/>
                <w:webHidden/>
              </w:rPr>
              <w:instrText xml:space="preserve"> PAGEREF _Toc150708277 \h </w:instrText>
            </w:r>
            <w:r w:rsidRPr="00477101">
              <w:rPr>
                <w:noProof/>
                <w:webHidden/>
              </w:rPr>
            </w:r>
            <w:r w:rsidRPr="00477101">
              <w:rPr>
                <w:noProof/>
                <w:webHidden/>
              </w:rPr>
              <w:fldChar w:fldCharType="separate"/>
            </w:r>
            <w:r w:rsidRPr="00477101">
              <w:rPr>
                <w:noProof/>
                <w:webHidden/>
              </w:rPr>
              <w:t>6</w:t>
            </w:r>
            <w:r w:rsidRPr="00477101">
              <w:rPr>
                <w:noProof/>
                <w:webHidden/>
              </w:rPr>
              <w:fldChar w:fldCharType="end"/>
            </w:r>
          </w:hyperlink>
        </w:p>
        <w:p w14:paraId="4758055F"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78" w:history="1">
            <w:r w:rsidRPr="00477101">
              <w:rPr>
                <w:rStyle w:val="Hipercze"/>
                <w:rFonts w:cstheme="minorHAnsi"/>
                <w:noProof/>
                <w:color w:val="auto"/>
              </w:rPr>
              <w:t>3.</w:t>
            </w:r>
            <w:r w:rsidRPr="00477101">
              <w:rPr>
                <w:rFonts w:eastAsiaTheme="minorEastAsia"/>
                <w:noProof/>
                <w:kern w:val="2"/>
                <w:lang w:eastAsia="pl-PL"/>
              </w:rPr>
              <w:tab/>
            </w:r>
            <w:r w:rsidRPr="00477101">
              <w:rPr>
                <w:rStyle w:val="Hipercze"/>
                <w:noProof/>
                <w:color w:val="auto"/>
              </w:rPr>
              <w:t>Cele działalności SZOWES</w:t>
            </w:r>
            <w:r w:rsidRPr="00477101">
              <w:rPr>
                <w:noProof/>
                <w:webHidden/>
              </w:rPr>
              <w:tab/>
            </w:r>
            <w:r w:rsidRPr="00477101">
              <w:rPr>
                <w:noProof/>
                <w:webHidden/>
              </w:rPr>
              <w:fldChar w:fldCharType="begin"/>
            </w:r>
            <w:r w:rsidRPr="00477101">
              <w:rPr>
                <w:noProof/>
                <w:webHidden/>
              </w:rPr>
              <w:instrText xml:space="preserve"> PAGEREF _Toc150708278 \h </w:instrText>
            </w:r>
            <w:r w:rsidRPr="00477101">
              <w:rPr>
                <w:noProof/>
                <w:webHidden/>
              </w:rPr>
            </w:r>
            <w:r w:rsidRPr="00477101">
              <w:rPr>
                <w:noProof/>
                <w:webHidden/>
              </w:rPr>
              <w:fldChar w:fldCharType="separate"/>
            </w:r>
            <w:r w:rsidRPr="00477101">
              <w:rPr>
                <w:noProof/>
                <w:webHidden/>
              </w:rPr>
              <w:t>7</w:t>
            </w:r>
            <w:r w:rsidRPr="00477101">
              <w:rPr>
                <w:noProof/>
                <w:webHidden/>
              </w:rPr>
              <w:fldChar w:fldCharType="end"/>
            </w:r>
          </w:hyperlink>
        </w:p>
        <w:p w14:paraId="16D2FB5C"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79" w:history="1">
            <w:r w:rsidRPr="00477101">
              <w:rPr>
                <w:rStyle w:val="Hipercze"/>
                <w:rFonts w:cstheme="minorHAnsi"/>
                <w:noProof/>
                <w:color w:val="auto"/>
              </w:rPr>
              <w:t>4.</w:t>
            </w:r>
            <w:r w:rsidRPr="00477101">
              <w:rPr>
                <w:rFonts w:eastAsiaTheme="minorEastAsia"/>
                <w:noProof/>
                <w:kern w:val="2"/>
                <w:lang w:eastAsia="pl-PL"/>
              </w:rPr>
              <w:tab/>
            </w:r>
            <w:r w:rsidRPr="00477101">
              <w:rPr>
                <w:rStyle w:val="Hipercze"/>
                <w:noProof/>
                <w:color w:val="auto"/>
              </w:rPr>
              <w:t>Uczestnicy/uczestniczki projektów</w:t>
            </w:r>
            <w:r w:rsidRPr="00477101">
              <w:rPr>
                <w:noProof/>
                <w:webHidden/>
              </w:rPr>
              <w:tab/>
            </w:r>
            <w:r w:rsidRPr="00477101">
              <w:rPr>
                <w:noProof/>
                <w:webHidden/>
              </w:rPr>
              <w:fldChar w:fldCharType="begin"/>
            </w:r>
            <w:r w:rsidRPr="00477101">
              <w:rPr>
                <w:noProof/>
                <w:webHidden/>
              </w:rPr>
              <w:instrText xml:space="preserve"> PAGEREF _Toc150708279 \h </w:instrText>
            </w:r>
            <w:r w:rsidRPr="00477101">
              <w:rPr>
                <w:noProof/>
                <w:webHidden/>
              </w:rPr>
            </w:r>
            <w:r w:rsidRPr="00477101">
              <w:rPr>
                <w:noProof/>
                <w:webHidden/>
              </w:rPr>
              <w:fldChar w:fldCharType="separate"/>
            </w:r>
            <w:r w:rsidRPr="00477101">
              <w:rPr>
                <w:noProof/>
                <w:webHidden/>
              </w:rPr>
              <w:t>8</w:t>
            </w:r>
            <w:r w:rsidRPr="00477101">
              <w:rPr>
                <w:noProof/>
                <w:webHidden/>
              </w:rPr>
              <w:fldChar w:fldCharType="end"/>
            </w:r>
          </w:hyperlink>
        </w:p>
        <w:p w14:paraId="3701B6D7"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80" w:history="1">
            <w:r w:rsidRPr="00477101">
              <w:rPr>
                <w:rStyle w:val="Hipercze"/>
                <w:rFonts w:cstheme="minorHAnsi"/>
                <w:noProof/>
                <w:color w:val="auto"/>
              </w:rPr>
              <w:t>5.</w:t>
            </w:r>
            <w:r w:rsidRPr="00477101">
              <w:rPr>
                <w:rFonts w:eastAsiaTheme="minorEastAsia"/>
                <w:noProof/>
                <w:kern w:val="2"/>
                <w:lang w:eastAsia="pl-PL"/>
              </w:rPr>
              <w:tab/>
            </w:r>
            <w:r w:rsidRPr="00477101">
              <w:rPr>
                <w:rStyle w:val="Hipercze"/>
                <w:noProof/>
                <w:color w:val="auto"/>
              </w:rPr>
              <w:t>Prawa i obowiązki wynikające z uczestnictwa  w projektach</w:t>
            </w:r>
            <w:r w:rsidRPr="00477101">
              <w:rPr>
                <w:noProof/>
                <w:webHidden/>
              </w:rPr>
              <w:tab/>
            </w:r>
            <w:r w:rsidRPr="00477101">
              <w:rPr>
                <w:noProof/>
                <w:webHidden/>
              </w:rPr>
              <w:fldChar w:fldCharType="begin"/>
            </w:r>
            <w:r w:rsidRPr="00477101">
              <w:rPr>
                <w:noProof/>
                <w:webHidden/>
              </w:rPr>
              <w:instrText xml:space="preserve"> PAGEREF _Toc150708280 \h </w:instrText>
            </w:r>
            <w:r w:rsidRPr="00477101">
              <w:rPr>
                <w:noProof/>
                <w:webHidden/>
              </w:rPr>
            </w:r>
            <w:r w:rsidRPr="00477101">
              <w:rPr>
                <w:noProof/>
                <w:webHidden/>
              </w:rPr>
              <w:fldChar w:fldCharType="separate"/>
            </w:r>
            <w:r w:rsidRPr="00477101">
              <w:rPr>
                <w:noProof/>
                <w:webHidden/>
              </w:rPr>
              <w:t>9</w:t>
            </w:r>
            <w:r w:rsidRPr="00477101">
              <w:rPr>
                <w:noProof/>
                <w:webHidden/>
              </w:rPr>
              <w:fldChar w:fldCharType="end"/>
            </w:r>
          </w:hyperlink>
        </w:p>
        <w:p w14:paraId="57D01558"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81" w:history="1">
            <w:r w:rsidRPr="00477101">
              <w:rPr>
                <w:rStyle w:val="Hipercze"/>
                <w:rFonts w:cstheme="minorHAnsi"/>
                <w:noProof/>
                <w:color w:val="auto"/>
              </w:rPr>
              <w:t>6.</w:t>
            </w:r>
            <w:r w:rsidRPr="00477101">
              <w:rPr>
                <w:rFonts w:eastAsiaTheme="minorEastAsia"/>
                <w:noProof/>
                <w:kern w:val="2"/>
                <w:lang w:eastAsia="pl-PL"/>
              </w:rPr>
              <w:tab/>
            </w:r>
            <w:r w:rsidRPr="00477101">
              <w:rPr>
                <w:rStyle w:val="Hipercze"/>
                <w:noProof/>
                <w:color w:val="auto"/>
              </w:rPr>
              <w:t>Zasady udzielania wsparcia finansowego na utworzenie i utrzymanie miejsca pracy w PS</w:t>
            </w:r>
            <w:r w:rsidRPr="00477101">
              <w:rPr>
                <w:noProof/>
                <w:webHidden/>
              </w:rPr>
              <w:tab/>
            </w:r>
            <w:r w:rsidRPr="00477101">
              <w:rPr>
                <w:noProof/>
                <w:webHidden/>
              </w:rPr>
              <w:fldChar w:fldCharType="begin"/>
            </w:r>
            <w:r w:rsidRPr="00477101">
              <w:rPr>
                <w:noProof/>
                <w:webHidden/>
              </w:rPr>
              <w:instrText xml:space="preserve"> PAGEREF _Toc150708281 \h </w:instrText>
            </w:r>
            <w:r w:rsidRPr="00477101">
              <w:rPr>
                <w:noProof/>
                <w:webHidden/>
              </w:rPr>
            </w:r>
            <w:r w:rsidRPr="00477101">
              <w:rPr>
                <w:noProof/>
                <w:webHidden/>
              </w:rPr>
              <w:fldChar w:fldCharType="separate"/>
            </w:r>
            <w:r w:rsidRPr="00477101">
              <w:rPr>
                <w:noProof/>
                <w:webHidden/>
              </w:rPr>
              <w:t>10</w:t>
            </w:r>
            <w:r w:rsidRPr="00477101">
              <w:rPr>
                <w:noProof/>
                <w:webHidden/>
              </w:rPr>
              <w:fldChar w:fldCharType="end"/>
            </w:r>
          </w:hyperlink>
        </w:p>
        <w:p w14:paraId="64CFB67F"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82" w:history="1">
            <w:r w:rsidRPr="00477101">
              <w:rPr>
                <w:rStyle w:val="Hipercze"/>
                <w:rFonts w:cstheme="minorHAnsi"/>
                <w:noProof/>
                <w:color w:val="auto"/>
              </w:rPr>
              <w:t>7.</w:t>
            </w:r>
            <w:r w:rsidRPr="00477101">
              <w:rPr>
                <w:rFonts w:eastAsiaTheme="minorEastAsia"/>
                <w:noProof/>
                <w:kern w:val="2"/>
                <w:lang w:eastAsia="pl-PL"/>
              </w:rPr>
              <w:tab/>
            </w:r>
            <w:r w:rsidRPr="00477101">
              <w:rPr>
                <w:rStyle w:val="Hipercze"/>
                <w:noProof/>
                <w:color w:val="auto"/>
              </w:rPr>
              <w:t>Wsparcie finansowe na utworzenie miejsca pracy w PS</w:t>
            </w:r>
            <w:r w:rsidRPr="00477101">
              <w:rPr>
                <w:noProof/>
                <w:webHidden/>
              </w:rPr>
              <w:tab/>
            </w:r>
            <w:r w:rsidRPr="00477101">
              <w:rPr>
                <w:noProof/>
                <w:webHidden/>
              </w:rPr>
              <w:fldChar w:fldCharType="begin"/>
            </w:r>
            <w:r w:rsidRPr="00477101">
              <w:rPr>
                <w:noProof/>
                <w:webHidden/>
              </w:rPr>
              <w:instrText xml:space="preserve"> PAGEREF _Toc150708282 \h </w:instrText>
            </w:r>
            <w:r w:rsidRPr="00477101">
              <w:rPr>
                <w:noProof/>
                <w:webHidden/>
              </w:rPr>
            </w:r>
            <w:r w:rsidRPr="00477101">
              <w:rPr>
                <w:noProof/>
                <w:webHidden/>
              </w:rPr>
              <w:fldChar w:fldCharType="separate"/>
            </w:r>
            <w:r w:rsidRPr="00477101">
              <w:rPr>
                <w:noProof/>
                <w:webHidden/>
              </w:rPr>
              <w:t>12</w:t>
            </w:r>
            <w:r w:rsidRPr="00477101">
              <w:rPr>
                <w:noProof/>
                <w:webHidden/>
              </w:rPr>
              <w:fldChar w:fldCharType="end"/>
            </w:r>
          </w:hyperlink>
        </w:p>
        <w:p w14:paraId="0F9904B3"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83" w:history="1">
            <w:r w:rsidRPr="00477101">
              <w:rPr>
                <w:rStyle w:val="Hipercze"/>
                <w:rFonts w:cstheme="minorHAnsi"/>
                <w:noProof/>
                <w:color w:val="auto"/>
              </w:rPr>
              <w:t>8.</w:t>
            </w:r>
            <w:r w:rsidRPr="00477101">
              <w:rPr>
                <w:rFonts w:eastAsiaTheme="minorEastAsia"/>
                <w:noProof/>
                <w:kern w:val="2"/>
                <w:lang w:eastAsia="pl-PL"/>
              </w:rPr>
              <w:tab/>
            </w:r>
            <w:r w:rsidRPr="00477101">
              <w:rPr>
                <w:rStyle w:val="Hipercze"/>
                <w:noProof/>
                <w:color w:val="auto"/>
              </w:rPr>
              <w:t>Wsparcie finansowe na utrzymanie miejsca pracy w PS</w:t>
            </w:r>
            <w:r w:rsidRPr="00477101">
              <w:rPr>
                <w:noProof/>
                <w:webHidden/>
              </w:rPr>
              <w:tab/>
            </w:r>
            <w:r w:rsidRPr="00477101">
              <w:rPr>
                <w:noProof/>
                <w:webHidden/>
              </w:rPr>
              <w:fldChar w:fldCharType="begin"/>
            </w:r>
            <w:r w:rsidRPr="00477101">
              <w:rPr>
                <w:noProof/>
                <w:webHidden/>
              </w:rPr>
              <w:instrText xml:space="preserve"> PAGEREF _Toc150708283 \h </w:instrText>
            </w:r>
            <w:r w:rsidRPr="00477101">
              <w:rPr>
                <w:noProof/>
                <w:webHidden/>
              </w:rPr>
            </w:r>
            <w:r w:rsidRPr="00477101">
              <w:rPr>
                <w:noProof/>
                <w:webHidden/>
              </w:rPr>
              <w:fldChar w:fldCharType="separate"/>
            </w:r>
            <w:r w:rsidRPr="00477101">
              <w:rPr>
                <w:noProof/>
                <w:webHidden/>
              </w:rPr>
              <w:t>13</w:t>
            </w:r>
            <w:r w:rsidRPr="00477101">
              <w:rPr>
                <w:noProof/>
                <w:webHidden/>
              </w:rPr>
              <w:fldChar w:fldCharType="end"/>
            </w:r>
          </w:hyperlink>
        </w:p>
        <w:p w14:paraId="7C560357" w14:textId="77777777" w:rsidR="006C4542" w:rsidRPr="00477101" w:rsidRDefault="006C4542" w:rsidP="006C4542">
          <w:pPr>
            <w:pStyle w:val="Spistreci1"/>
            <w:tabs>
              <w:tab w:val="left" w:pos="440"/>
              <w:tab w:val="right" w:leader="dot" w:pos="9736"/>
            </w:tabs>
            <w:ind w:left="426" w:hanging="426"/>
            <w:rPr>
              <w:rFonts w:eastAsiaTheme="minorEastAsia"/>
              <w:noProof/>
              <w:kern w:val="2"/>
              <w:lang w:eastAsia="pl-PL"/>
            </w:rPr>
          </w:pPr>
          <w:hyperlink w:anchor="_Toc150708284" w:history="1">
            <w:r w:rsidRPr="00477101">
              <w:rPr>
                <w:rStyle w:val="Hipercze"/>
                <w:rFonts w:cstheme="minorHAnsi"/>
                <w:noProof/>
                <w:color w:val="auto"/>
              </w:rPr>
              <w:t>9.</w:t>
            </w:r>
            <w:r w:rsidRPr="00477101">
              <w:rPr>
                <w:rFonts w:eastAsiaTheme="minorEastAsia"/>
                <w:noProof/>
                <w:kern w:val="2"/>
                <w:lang w:eastAsia="pl-PL"/>
              </w:rPr>
              <w:tab/>
            </w:r>
            <w:r w:rsidRPr="00477101">
              <w:rPr>
                <w:rStyle w:val="Hipercze"/>
                <w:noProof/>
                <w:color w:val="auto"/>
              </w:rPr>
              <w:t>Ocena wniosków o przyznanie wsparcia finansowego na utworzenie i utrzymanie miejsca pracy w PS</w:t>
            </w:r>
            <w:r w:rsidRPr="00477101">
              <w:rPr>
                <w:noProof/>
                <w:webHidden/>
              </w:rPr>
              <w:tab/>
            </w:r>
            <w:r w:rsidRPr="00477101">
              <w:rPr>
                <w:noProof/>
                <w:webHidden/>
              </w:rPr>
              <w:fldChar w:fldCharType="begin"/>
            </w:r>
            <w:r w:rsidRPr="00477101">
              <w:rPr>
                <w:noProof/>
                <w:webHidden/>
              </w:rPr>
              <w:instrText xml:space="preserve"> PAGEREF _Toc150708284 \h </w:instrText>
            </w:r>
            <w:r w:rsidRPr="00477101">
              <w:rPr>
                <w:noProof/>
                <w:webHidden/>
              </w:rPr>
            </w:r>
            <w:r w:rsidRPr="00477101">
              <w:rPr>
                <w:noProof/>
                <w:webHidden/>
              </w:rPr>
              <w:fldChar w:fldCharType="separate"/>
            </w:r>
            <w:r w:rsidRPr="00477101">
              <w:rPr>
                <w:noProof/>
                <w:webHidden/>
              </w:rPr>
              <w:t>14</w:t>
            </w:r>
            <w:r w:rsidRPr="00477101">
              <w:rPr>
                <w:noProof/>
                <w:webHidden/>
              </w:rPr>
              <w:fldChar w:fldCharType="end"/>
            </w:r>
          </w:hyperlink>
        </w:p>
        <w:p w14:paraId="0ACB2947"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85" w:history="1">
            <w:r w:rsidRPr="00477101">
              <w:rPr>
                <w:rStyle w:val="Hipercze"/>
                <w:rFonts w:cstheme="minorHAnsi"/>
                <w:noProof/>
                <w:color w:val="auto"/>
              </w:rPr>
              <w:t>10.</w:t>
            </w:r>
            <w:r w:rsidRPr="00477101">
              <w:rPr>
                <w:rFonts w:eastAsiaTheme="minorEastAsia"/>
                <w:noProof/>
                <w:kern w:val="2"/>
                <w:lang w:eastAsia="pl-PL"/>
              </w:rPr>
              <w:tab/>
            </w:r>
            <w:r w:rsidRPr="00477101">
              <w:rPr>
                <w:rStyle w:val="Hipercze"/>
                <w:noProof/>
                <w:color w:val="auto"/>
              </w:rPr>
              <w:t>Finansowe wsparcie reintegracyjne</w:t>
            </w:r>
            <w:r w:rsidRPr="00477101">
              <w:rPr>
                <w:noProof/>
                <w:webHidden/>
              </w:rPr>
              <w:tab/>
            </w:r>
            <w:r w:rsidRPr="00477101">
              <w:rPr>
                <w:noProof/>
                <w:webHidden/>
              </w:rPr>
              <w:fldChar w:fldCharType="begin"/>
            </w:r>
            <w:r w:rsidRPr="00477101">
              <w:rPr>
                <w:noProof/>
                <w:webHidden/>
              </w:rPr>
              <w:instrText xml:space="preserve"> PAGEREF _Toc150708285 \h </w:instrText>
            </w:r>
            <w:r w:rsidRPr="00477101">
              <w:rPr>
                <w:noProof/>
                <w:webHidden/>
              </w:rPr>
            </w:r>
            <w:r w:rsidRPr="00477101">
              <w:rPr>
                <w:noProof/>
                <w:webHidden/>
              </w:rPr>
              <w:fldChar w:fldCharType="separate"/>
            </w:r>
            <w:r w:rsidRPr="00477101">
              <w:rPr>
                <w:noProof/>
                <w:webHidden/>
              </w:rPr>
              <w:t>17</w:t>
            </w:r>
            <w:r w:rsidRPr="00477101">
              <w:rPr>
                <w:noProof/>
                <w:webHidden/>
              </w:rPr>
              <w:fldChar w:fldCharType="end"/>
            </w:r>
          </w:hyperlink>
        </w:p>
        <w:p w14:paraId="2EFB4842"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86" w:history="1">
            <w:r w:rsidRPr="00477101">
              <w:rPr>
                <w:rStyle w:val="Hipercze"/>
                <w:rFonts w:cstheme="minorHAnsi"/>
                <w:noProof/>
                <w:color w:val="auto"/>
              </w:rPr>
              <w:t>11.</w:t>
            </w:r>
            <w:r w:rsidRPr="00477101">
              <w:rPr>
                <w:rFonts w:eastAsiaTheme="minorEastAsia"/>
                <w:noProof/>
                <w:kern w:val="2"/>
                <w:lang w:eastAsia="pl-PL"/>
              </w:rPr>
              <w:tab/>
            </w:r>
            <w:r w:rsidRPr="00477101">
              <w:rPr>
                <w:rStyle w:val="Hipercze"/>
                <w:noProof/>
                <w:color w:val="auto"/>
              </w:rPr>
              <w:t>Kwalifikowalność wydatków w ramach finansowego  wsparcia reintegracyjnego</w:t>
            </w:r>
            <w:r w:rsidRPr="00477101">
              <w:rPr>
                <w:noProof/>
                <w:webHidden/>
              </w:rPr>
              <w:tab/>
            </w:r>
            <w:r w:rsidRPr="00477101">
              <w:rPr>
                <w:noProof/>
                <w:webHidden/>
              </w:rPr>
              <w:fldChar w:fldCharType="begin"/>
            </w:r>
            <w:r w:rsidRPr="00477101">
              <w:rPr>
                <w:noProof/>
                <w:webHidden/>
              </w:rPr>
              <w:instrText xml:space="preserve"> PAGEREF _Toc150708286 \h </w:instrText>
            </w:r>
            <w:r w:rsidRPr="00477101">
              <w:rPr>
                <w:noProof/>
                <w:webHidden/>
              </w:rPr>
            </w:r>
            <w:r w:rsidRPr="00477101">
              <w:rPr>
                <w:noProof/>
                <w:webHidden/>
              </w:rPr>
              <w:fldChar w:fldCharType="separate"/>
            </w:r>
            <w:r w:rsidRPr="00477101">
              <w:rPr>
                <w:noProof/>
                <w:webHidden/>
              </w:rPr>
              <w:t>17</w:t>
            </w:r>
            <w:r w:rsidRPr="00477101">
              <w:rPr>
                <w:noProof/>
                <w:webHidden/>
              </w:rPr>
              <w:fldChar w:fldCharType="end"/>
            </w:r>
          </w:hyperlink>
        </w:p>
        <w:p w14:paraId="790FE00B"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87" w:history="1">
            <w:r w:rsidRPr="00477101">
              <w:rPr>
                <w:rStyle w:val="Hipercze"/>
                <w:rFonts w:cstheme="minorHAnsi"/>
                <w:noProof/>
                <w:color w:val="auto"/>
              </w:rPr>
              <w:t>12.</w:t>
            </w:r>
            <w:r w:rsidRPr="00477101">
              <w:rPr>
                <w:rFonts w:eastAsiaTheme="minorEastAsia"/>
                <w:noProof/>
                <w:kern w:val="2"/>
                <w:lang w:eastAsia="pl-PL"/>
              </w:rPr>
              <w:tab/>
            </w:r>
            <w:r w:rsidRPr="00477101">
              <w:rPr>
                <w:rStyle w:val="Hipercze"/>
                <w:noProof/>
                <w:color w:val="auto"/>
              </w:rPr>
              <w:t>Procedura udzielania i rozliczania finansowego wsparcia reintegracyjnego</w:t>
            </w:r>
            <w:r w:rsidRPr="00477101">
              <w:rPr>
                <w:noProof/>
                <w:webHidden/>
              </w:rPr>
              <w:tab/>
            </w:r>
            <w:r w:rsidRPr="00477101">
              <w:rPr>
                <w:noProof/>
                <w:webHidden/>
              </w:rPr>
              <w:fldChar w:fldCharType="begin"/>
            </w:r>
            <w:r w:rsidRPr="00477101">
              <w:rPr>
                <w:noProof/>
                <w:webHidden/>
              </w:rPr>
              <w:instrText xml:space="preserve"> PAGEREF _Toc150708287 \h </w:instrText>
            </w:r>
            <w:r w:rsidRPr="00477101">
              <w:rPr>
                <w:noProof/>
                <w:webHidden/>
              </w:rPr>
            </w:r>
            <w:r w:rsidRPr="00477101">
              <w:rPr>
                <w:noProof/>
                <w:webHidden/>
              </w:rPr>
              <w:fldChar w:fldCharType="separate"/>
            </w:r>
            <w:r w:rsidRPr="00477101">
              <w:rPr>
                <w:noProof/>
                <w:webHidden/>
              </w:rPr>
              <w:t>19</w:t>
            </w:r>
            <w:r w:rsidRPr="00477101">
              <w:rPr>
                <w:noProof/>
                <w:webHidden/>
              </w:rPr>
              <w:fldChar w:fldCharType="end"/>
            </w:r>
          </w:hyperlink>
        </w:p>
        <w:p w14:paraId="7112FE8E"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88" w:history="1">
            <w:r w:rsidRPr="00477101">
              <w:rPr>
                <w:rStyle w:val="Hipercze"/>
                <w:rFonts w:cstheme="minorHAnsi"/>
                <w:noProof/>
                <w:color w:val="auto"/>
              </w:rPr>
              <w:t>13.</w:t>
            </w:r>
            <w:r w:rsidRPr="00477101">
              <w:rPr>
                <w:rFonts w:eastAsiaTheme="minorEastAsia"/>
                <w:noProof/>
                <w:kern w:val="2"/>
                <w:lang w:eastAsia="pl-PL"/>
              </w:rPr>
              <w:tab/>
            </w:r>
            <w:r w:rsidRPr="00477101">
              <w:rPr>
                <w:rStyle w:val="Hipercze"/>
                <w:noProof/>
                <w:color w:val="auto"/>
              </w:rPr>
              <w:t>Zasady etyczne</w:t>
            </w:r>
            <w:r w:rsidRPr="00477101">
              <w:rPr>
                <w:noProof/>
                <w:webHidden/>
              </w:rPr>
              <w:tab/>
            </w:r>
            <w:r w:rsidRPr="00477101">
              <w:rPr>
                <w:noProof/>
                <w:webHidden/>
              </w:rPr>
              <w:fldChar w:fldCharType="begin"/>
            </w:r>
            <w:r w:rsidRPr="00477101">
              <w:rPr>
                <w:noProof/>
                <w:webHidden/>
              </w:rPr>
              <w:instrText xml:space="preserve"> PAGEREF _Toc150708288 \h </w:instrText>
            </w:r>
            <w:r w:rsidRPr="00477101">
              <w:rPr>
                <w:noProof/>
                <w:webHidden/>
              </w:rPr>
            </w:r>
            <w:r w:rsidRPr="00477101">
              <w:rPr>
                <w:noProof/>
                <w:webHidden/>
              </w:rPr>
              <w:fldChar w:fldCharType="separate"/>
            </w:r>
            <w:r w:rsidRPr="00477101">
              <w:rPr>
                <w:noProof/>
                <w:webHidden/>
              </w:rPr>
              <w:t>19</w:t>
            </w:r>
            <w:r w:rsidRPr="00477101">
              <w:rPr>
                <w:noProof/>
                <w:webHidden/>
              </w:rPr>
              <w:fldChar w:fldCharType="end"/>
            </w:r>
          </w:hyperlink>
        </w:p>
        <w:p w14:paraId="00BC7178"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89" w:history="1">
            <w:r w:rsidRPr="00477101">
              <w:rPr>
                <w:rStyle w:val="Hipercze"/>
                <w:rFonts w:cstheme="minorHAnsi"/>
                <w:noProof/>
                <w:color w:val="auto"/>
              </w:rPr>
              <w:t>14.</w:t>
            </w:r>
            <w:r w:rsidRPr="00477101">
              <w:rPr>
                <w:rFonts w:eastAsiaTheme="minorEastAsia"/>
                <w:noProof/>
                <w:kern w:val="2"/>
                <w:lang w:eastAsia="pl-PL"/>
              </w:rPr>
              <w:tab/>
            </w:r>
            <w:r w:rsidRPr="00477101">
              <w:rPr>
                <w:rStyle w:val="Hipercze"/>
                <w:noProof/>
                <w:color w:val="auto"/>
              </w:rPr>
              <w:t>Postanowienia końcowe</w:t>
            </w:r>
            <w:r w:rsidRPr="00477101">
              <w:rPr>
                <w:noProof/>
                <w:webHidden/>
              </w:rPr>
              <w:tab/>
            </w:r>
            <w:r w:rsidRPr="00477101">
              <w:rPr>
                <w:noProof/>
                <w:webHidden/>
              </w:rPr>
              <w:fldChar w:fldCharType="begin"/>
            </w:r>
            <w:r w:rsidRPr="00477101">
              <w:rPr>
                <w:noProof/>
                <w:webHidden/>
              </w:rPr>
              <w:instrText xml:space="preserve"> PAGEREF _Toc150708289 \h </w:instrText>
            </w:r>
            <w:r w:rsidRPr="00477101">
              <w:rPr>
                <w:noProof/>
                <w:webHidden/>
              </w:rPr>
            </w:r>
            <w:r w:rsidRPr="00477101">
              <w:rPr>
                <w:noProof/>
                <w:webHidden/>
              </w:rPr>
              <w:fldChar w:fldCharType="separate"/>
            </w:r>
            <w:r w:rsidRPr="00477101">
              <w:rPr>
                <w:noProof/>
                <w:webHidden/>
              </w:rPr>
              <w:t>20</w:t>
            </w:r>
            <w:r w:rsidRPr="00477101">
              <w:rPr>
                <w:noProof/>
                <w:webHidden/>
              </w:rPr>
              <w:fldChar w:fldCharType="end"/>
            </w:r>
          </w:hyperlink>
        </w:p>
        <w:p w14:paraId="5859C103" w14:textId="77777777" w:rsidR="006C4542" w:rsidRPr="00477101" w:rsidRDefault="006C4542" w:rsidP="006C4542">
          <w:pPr>
            <w:pStyle w:val="Spistreci1"/>
            <w:tabs>
              <w:tab w:val="left" w:pos="660"/>
              <w:tab w:val="right" w:leader="dot" w:pos="9736"/>
            </w:tabs>
            <w:ind w:left="426" w:hanging="426"/>
            <w:rPr>
              <w:rFonts w:eastAsiaTheme="minorEastAsia"/>
              <w:noProof/>
              <w:kern w:val="2"/>
              <w:lang w:eastAsia="pl-PL"/>
            </w:rPr>
          </w:pPr>
          <w:hyperlink w:anchor="_Toc150708290" w:history="1">
            <w:r w:rsidRPr="00477101">
              <w:rPr>
                <w:rStyle w:val="Hipercze"/>
                <w:rFonts w:cstheme="minorHAnsi"/>
                <w:noProof/>
                <w:color w:val="auto"/>
              </w:rPr>
              <w:t>15.</w:t>
            </w:r>
            <w:r w:rsidRPr="00477101">
              <w:rPr>
                <w:rFonts w:eastAsiaTheme="minorEastAsia"/>
                <w:noProof/>
                <w:kern w:val="2"/>
                <w:lang w:eastAsia="pl-PL"/>
              </w:rPr>
              <w:tab/>
            </w:r>
            <w:r w:rsidRPr="00477101">
              <w:rPr>
                <w:rStyle w:val="Hipercze"/>
                <w:noProof/>
                <w:color w:val="auto"/>
              </w:rPr>
              <w:t>Załączniki</w:t>
            </w:r>
            <w:r w:rsidRPr="00477101">
              <w:rPr>
                <w:noProof/>
                <w:webHidden/>
              </w:rPr>
              <w:tab/>
            </w:r>
            <w:r w:rsidRPr="00477101">
              <w:rPr>
                <w:noProof/>
                <w:webHidden/>
              </w:rPr>
              <w:fldChar w:fldCharType="begin"/>
            </w:r>
            <w:r w:rsidRPr="00477101">
              <w:rPr>
                <w:noProof/>
                <w:webHidden/>
              </w:rPr>
              <w:instrText xml:space="preserve"> PAGEREF _Toc150708290 \h </w:instrText>
            </w:r>
            <w:r w:rsidRPr="00477101">
              <w:rPr>
                <w:noProof/>
                <w:webHidden/>
              </w:rPr>
            </w:r>
            <w:r w:rsidRPr="00477101">
              <w:rPr>
                <w:noProof/>
                <w:webHidden/>
              </w:rPr>
              <w:fldChar w:fldCharType="separate"/>
            </w:r>
            <w:r w:rsidRPr="00477101">
              <w:rPr>
                <w:noProof/>
                <w:webHidden/>
              </w:rPr>
              <w:t>20</w:t>
            </w:r>
            <w:r w:rsidRPr="00477101">
              <w:rPr>
                <w:noProof/>
                <w:webHidden/>
              </w:rPr>
              <w:fldChar w:fldCharType="end"/>
            </w:r>
          </w:hyperlink>
        </w:p>
        <w:p w14:paraId="064E87AE" w14:textId="77777777" w:rsidR="006C4542" w:rsidRPr="00477101" w:rsidRDefault="006C4542" w:rsidP="006C4542">
          <w:r w:rsidRPr="00477101">
            <w:rPr>
              <w:b/>
              <w:bCs/>
            </w:rPr>
            <w:fldChar w:fldCharType="end"/>
          </w:r>
        </w:p>
      </w:sdtContent>
    </w:sdt>
    <w:p w14:paraId="0DB7D942" w14:textId="77777777" w:rsidR="006C4542" w:rsidRPr="00477101" w:rsidRDefault="006C4542" w:rsidP="006C4542">
      <w:pPr>
        <w:spacing w:after="240" w:line="240" w:lineRule="auto"/>
        <w:rPr>
          <w:rFonts w:eastAsia="Times New Roman" w:cstheme="minorHAnsi"/>
          <w:lang w:eastAsia="pl-PL"/>
        </w:rPr>
      </w:pPr>
    </w:p>
    <w:p w14:paraId="6116718C" w14:textId="77777777" w:rsidR="006C4542" w:rsidRPr="00477101" w:rsidRDefault="006C4542" w:rsidP="006C4542">
      <w:pPr>
        <w:spacing w:after="240" w:line="240" w:lineRule="auto"/>
        <w:rPr>
          <w:rFonts w:eastAsia="Times New Roman" w:cstheme="minorHAnsi"/>
          <w:lang w:eastAsia="pl-PL"/>
        </w:rPr>
      </w:pPr>
    </w:p>
    <w:p w14:paraId="350EE705" w14:textId="77777777" w:rsidR="006C4542" w:rsidRPr="00477101" w:rsidRDefault="006C4542" w:rsidP="006C4542">
      <w:pPr>
        <w:spacing w:after="240" w:line="240" w:lineRule="auto"/>
        <w:rPr>
          <w:rFonts w:eastAsia="Times New Roman" w:cstheme="minorHAnsi"/>
          <w:lang w:eastAsia="pl-PL"/>
        </w:rPr>
      </w:pPr>
    </w:p>
    <w:p w14:paraId="17C17885" w14:textId="77777777" w:rsidR="006C4542" w:rsidRPr="00477101" w:rsidRDefault="006C4542" w:rsidP="006C4542">
      <w:pPr>
        <w:spacing w:after="240" w:line="240" w:lineRule="auto"/>
        <w:rPr>
          <w:rFonts w:eastAsia="Times New Roman" w:cstheme="minorHAnsi"/>
          <w:lang w:eastAsia="pl-PL"/>
        </w:rPr>
      </w:pPr>
    </w:p>
    <w:p w14:paraId="743947A7" w14:textId="77777777" w:rsidR="006C4542" w:rsidRPr="00477101" w:rsidRDefault="006C4542" w:rsidP="006C4542">
      <w:pPr>
        <w:spacing w:after="240" w:line="240" w:lineRule="auto"/>
        <w:rPr>
          <w:rFonts w:eastAsia="Times New Roman" w:cstheme="minorHAnsi"/>
          <w:lang w:eastAsia="pl-PL"/>
        </w:rPr>
      </w:pPr>
    </w:p>
    <w:p w14:paraId="547EBA7E" w14:textId="77777777" w:rsidR="006C4542" w:rsidRPr="00477101" w:rsidRDefault="006C4542" w:rsidP="006C4542">
      <w:pPr>
        <w:spacing w:after="240" w:line="240" w:lineRule="auto"/>
        <w:rPr>
          <w:rFonts w:eastAsia="Times New Roman" w:cstheme="minorHAnsi"/>
          <w:lang w:eastAsia="pl-PL"/>
        </w:rPr>
      </w:pPr>
    </w:p>
    <w:p w14:paraId="1CC5521C" w14:textId="77777777" w:rsidR="006C4542" w:rsidRPr="00477101" w:rsidRDefault="006C4542" w:rsidP="006C4542">
      <w:pPr>
        <w:spacing w:after="240" w:line="240" w:lineRule="auto"/>
        <w:rPr>
          <w:rFonts w:eastAsia="Times New Roman" w:cstheme="minorHAnsi"/>
          <w:lang w:eastAsia="pl-PL"/>
        </w:rPr>
      </w:pPr>
    </w:p>
    <w:p w14:paraId="58EBC9F2" w14:textId="77777777" w:rsidR="006C4542" w:rsidRPr="00477101" w:rsidRDefault="006C4542" w:rsidP="006C4542">
      <w:pPr>
        <w:spacing w:after="240" w:line="240" w:lineRule="auto"/>
        <w:rPr>
          <w:rFonts w:eastAsia="Times New Roman" w:cstheme="minorHAnsi"/>
          <w:lang w:eastAsia="pl-PL"/>
        </w:rPr>
      </w:pPr>
    </w:p>
    <w:p w14:paraId="68AF3795" w14:textId="77777777" w:rsidR="006C4542" w:rsidRPr="00477101" w:rsidRDefault="006C4542" w:rsidP="006C4542">
      <w:pPr>
        <w:spacing w:after="240" w:line="240" w:lineRule="auto"/>
        <w:rPr>
          <w:rFonts w:eastAsia="Times New Roman" w:cstheme="minorHAnsi"/>
          <w:lang w:eastAsia="pl-PL"/>
        </w:rPr>
      </w:pPr>
    </w:p>
    <w:p w14:paraId="24F433D6" w14:textId="77777777" w:rsidR="006C4542" w:rsidRPr="00477101" w:rsidRDefault="006C4542" w:rsidP="006C4542">
      <w:pPr>
        <w:spacing w:after="240" w:line="240" w:lineRule="auto"/>
        <w:jc w:val="center"/>
        <w:rPr>
          <w:rFonts w:eastAsia="Times New Roman" w:cstheme="minorHAnsi"/>
          <w:lang w:eastAsia="pl-PL"/>
        </w:rPr>
      </w:pPr>
    </w:p>
    <w:p w14:paraId="47755103" w14:textId="4F1FAFE9" w:rsidR="006C4542" w:rsidRPr="00477101" w:rsidRDefault="006C4542" w:rsidP="00012C85">
      <w:pPr>
        <w:pStyle w:val="Nagwek1"/>
        <w:numPr>
          <w:ilvl w:val="0"/>
          <w:numId w:val="43"/>
        </w:numPr>
        <w:jc w:val="left"/>
        <w:rPr>
          <w:color w:val="auto"/>
        </w:rPr>
      </w:pPr>
      <w:bookmarkStart w:id="1" w:name="_Toc150708276"/>
      <w:r w:rsidRPr="00477101">
        <w:rPr>
          <w:color w:val="auto"/>
        </w:rPr>
        <w:lastRenderedPageBreak/>
        <w:t>Lista skrótów i pojęć</w:t>
      </w:r>
      <w:bookmarkEnd w:id="1"/>
    </w:p>
    <w:p w14:paraId="7AB1C9BC" w14:textId="77777777" w:rsidR="006C4542" w:rsidRPr="00477101" w:rsidRDefault="006C4542" w:rsidP="006C4542">
      <w:pPr>
        <w:spacing w:after="0" w:line="240" w:lineRule="auto"/>
        <w:jc w:val="both"/>
        <w:rPr>
          <w:rFonts w:ascii="Calibri" w:eastAsia="Times New Roman" w:hAnsi="Calibri" w:cs="Calibri"/>
          <w:b/>
          <w:bCs/>
          <w:lang w:eastAsia="pl-PL"/>
        </w:rPr>
      </w:pPr>
      <w:bookmarkStart w:id="2" w:name="_Hlk150702721"/>
    </w:p>
    <w:p w14:paraId="119535D9" w14:textId="77777777" w:rsidR="006C4542" w:rsidRPr="00477101" w:rsidRDefault="006C4542" w:rsidP="006C4542">
      <w:pPr>
        <w:spacing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EFS+ </w:t>
      </w:r>
      <w:r w:rsidRPr="00477101">
        <w:rPr>
          <w:rFonts w:ascii="Calibri" w:eastAsia="Times New Roman" w:hAnsi="Calibri" w:cs="Calibri"/>
          <w:lang w:eastAsia="pl-PL"/>
        </w:rPr>
        <w:t>- Europejski Fundusz Społeczny Plus.</w:t>
      </w:r>
    </w:p>
    <w:p w14:paraId="243F85BF" w14:textId="77777777" w:rsidR="006C4542" w:rsidRPr="00477101" w:rsidRDefault="006C4542" w:rsidP="006C4542">
      <w:pPr>
        <w:spacing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Ekonomia społeczna</w:t>
      </w:r>
      <w:r w:rsidRPr="00477101">
        <w:rPr>
          <w:rFonts w:ascii="Calibri" w:eastAsia="Times New Roman" w:hAnsi="Calibri" w:cs="Calibri"/>
          <w:lang w:eastAsia="pl-PL"/>
        </w:rPr>
        <w:t xml:space="preserve"> - działalność podmiotów ekonomii społecznej na rzecz społeczności lokalnej </w:t>
      </w:r>
      <w:r w:rsidRPr="00477101">
        <w:rPr>
          <w:rFonts w:ascii="Calibri" w:eastAsia="Times New Roman" w:hAnsi="Calibri" w:cs="Calibri"/>
          <w:lang w:eastAsia="pl-PL"/>
        </w:rPr>
        <w:br/>
        <w:t>w zakresie reintegracji społecznej i zawodowej, tworzenia miejsc pracy dla osób zagrożonych wykluczeniem społecznym oraz świadczenia usług społecznych, realizowaną w formie działalności gospodarczej, działalności pożytku publicznego i innej działalności o charakterze odpłatnym.</w:t>
      </w:r>
    </w:p>
    <w:p w14:paraId="33FAC7E7"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Indywidualny plan reintegracyjny [IPR] </w:t>
      </w:r>
      <w:r w:rsidRPr="00477101">
        <w:rPr>
          <w:rFonts w:ascii="Calibri" w:eastAsia="Times New Roman" w:hAnsi="Calibri" w:cs="Calibri"/>
          <w:lang w:eastAsia="pl-PL"/>
        </w:rPr>
        <w:t>- dokument opracowywany co najmniej dla każdej zatrudnionej osoby zagrożonej wykluczeniem społecznym i przy jej przy aktywnym uczestnictwie, dla której został udzielony instrument wsparcia, o którym mowa w art. 21 lub art. 22 ustawy z dnia 5 sierpnia 2022 r. o ekonomii społecznej.</w:t>
      </w:r>
    </w:p>
    <w:p w14:paraId="36D3C8C1"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KOW </w:t>
      </w:r>
      <w:r w:rsidRPr="00477101">
        <w:rPr>
          <w:rFonts w:ascii="Calibri" w:eastAsia="Times New Roman" w:hAnsi="Calibri" w:cs="Calibri"/>
          <w:lang w:eastAsia="pl-PL"/>
        </w:rPr>
        <w:t>– Komisja Oceny Wniosków o przyznanie wsparcia finansowego na utworzenie i utrzymanie miejsca pracy w PS.</w:t>
      </w:r>
    </w:p>
    <w:p w14:paraId="75C953CD"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KPRES </w:t>
      </w:r>
      <w:r w:rsidRPr="00477101">
        <w:rPr>
          <w:rFonts w:ascii="Calibri" w:eastAsia="Times New Roman" w:hAnsi="Calibri" w:cs="Calibri"/>
          <w:lang w:eastAsia="pl-PL"/>
        </w:rPr>
        <w:t xml:space="preserve">– Krajowy Program Rozwoju Ekonomii Społecznej do 2030 roku. Ekonomia Solidarności Społecznej; program rozwoju przyjęty </w:t>
      </w:r>
      <w:proofErr w:type="gramStart"/>
      <w:r w:rsidRPr="00477101">
        <w:rPr>
          <w:rFonts w:ascii="Calibri" w:eastAsia="Times New Roman" w:hAnsi="Calibri" w:cs="Calibri"/>
          <w:lang w:eastAsia="pl-PL"/>
        </w:rPr>
        <w:t>uchwałą  nr</w:t>
      </w:r>
      <w:proofErr w:type="gramEnd"/>
      <w:r w:rsidRPr="00477101">
        <w:rPr>
          <w:rFonts w:ascii="Calibri" w:eastAsia="Times New Roman" w:hAnsi="Calibri" w:cs="Calibri"/>
          <w:lang w:eastAsia="pl-PL"/>
        </w:rPr>
        <w:t xml:space="preserve"> 212 Rady Ministrów z dnia 2 grudnia 2022 r. (M.P. poz. 1171).</w:t>
      </w:r>
    </w:p>
    <w:p w14:paraId="47A0C872" w14:textId="77777777" w:rsidR="006C4542" w:rsidRPr="00477101" w:rsidRDefault="006C4542" w:rsidP="006C4542">
      <w:pPr>
        <w:spacing w:before="120" w:after="0" w:line="240" w:lineRule="auto"/>
        <w:ind w:firstLine="1"/>
        <w:jc w:val="both"/>
        <w:rPr>
          <w:rFonts w:ascii="Calibri" w:eastAsia="Times New Roman" w:hAnsi="Calibri" w:cs="Calibri"/>
          <w:b/>
          <w:bCs/>
          <w:lang w:eastAsia="pl-PL"/>
        </w:rPr>
      </w:pPr>
      <w:r w:rsidRPr="00477101">
        <w:rPr>
          <w:rFonts w:ascii="Calibri" w:eastAsia="Times New Roman" w:hAnsi="Calibri" w:cs="Calibri"/>
          <w:b/>
          <w:bCs/>
          <w:lang w:eastAsia="pl-PL"/>
        </w:rPr>
        <w:t>Krajowy Plan Odbudowy i Zwiększania Odporności [KPO]</w:t>
      </w:r>
      <w:r w:rsidRPr="00477101">
        <w:rPr>
          <w:rFonts w:ascii="Calibri" w:eastAsia="Times New Roman" w:hAnsi="Calibri" w:cs="Calibri"/>
          <w:lang w:eastAsia="pl-PL"/>
        </w:rPr>
        <w:t xml:space="preserve"> – plan rozwojowy, o którym mowa w art. 5 pkt 7aa ustawy z dnia 6 grudnia 2006 r. o zasadach prowadzenia polityki rozwoju (Dz. U. z 2023 r. poz. 225, </w:t>
      </w:r>
      <w:r w:rsidRPr="00477101">
        <w:rPr>
          <w:rFonts w:ascii="Calibri" w:eastAsia="Times New Roman" w:hAnsi="Calibri" w:cs="Calibri"/>
          <w:lang w:eastAsia="pl-PL"/>
        </w:rPr>
        <w:br/>
        <w:t xml:space="preserve">z </w:t>
      </w:r>
      <w:proofErr w:type="spellStart"/>
      <w:r w:rsidRPr="00477101">
        <w:rPr>
          <w:rFonts w:ascii="Calibri" w:eastAsia="Times New Roman" w:hAnsi="Calibri" w:cs="Calibri"/>
          <w:lang w:eastAsia="pl-PL"/>
        </w:rPr>
        <w:t>późn</w:t>
      </w:r>
      <w:proofErr w:type="spellEnd"/>
      <w:r w:rsidRPr="00477101">
        <w:rPr>
          <w:rFonts w:ascii="Calibri" w:eastAsia="Times New Roman" w:hAnsi="Calibri" w:cs="Calibri"/>
          <w:lang w:eastAsia="pl-PL"/>
        </w:rPr>
        <w:t>. zm.).</w:t>
      </w:r>
    </w:p>
    <w:p w14:paraId="7E36A9AF"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Odbiorca wsparcia </w:t>
      </w:r>
      <w:r w:rsidRPr="00477101">
        <w:rPr>
          <w:rFonts w:ascii="Calibri" w:eastAsia="Times New Roman" w:hAnsi="Calibri" w:cs="Calibri"/>
          <w:lang w:eastAsia="pl-PL"/>
        </w:rPr>
        <w:t>- podmiot ekonomii społecznej w tym przedsiębiorstwo społeczne od dnia podpisania Umowy wsparcia finansowego na utworzenie i utrzymanie miejsc pracy w przedsiębiorstwie społecznym (ZAŁĄCZNIK NR 6).</w:t>
      </w:r>
    </w:p>
    <w:p w14:paraId="12188A79"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Odbiorca finansowego wsparcia reintegracyjnego </w:t>
      </w:r>
      <w:r w:rsidRPr="00477101">
        <w:rPr>
          <w:rFonts w:ascii="Calibri" w:eastAsia="Times New Roman" w:hAnsi="Calibri" w:cs="Calibri"/>
          <w:lang w:eastAsia="pl-PL"/>
        </w:rPr>
        <w:t>- przedsiębiorstwo społeczne od dnia podpisania Umowy o udzielenie finansowego wsparcia reintegracyjnego (ZAŁĄCZNIK NR 8).</w:t>
      </w:r>
    </w:p>
    <w:p w14:paraId="52850D03"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 xml:space="preserve">Osoba preferowana do wsparcia </w:t>
      </w:r>
      <w:r w:rsidRPr="00477101">
        <w:rPr>
          <w:rFonts w:ascii="Calibri" w:eastAsia="Times New Roman" w:hAnsi="Calibri" w:cs="Calibri"/>
          <w:lang w:eastAsia="pl-PL"/>
        </w:rPr>
        <w:t xml:space="preserve">– osoba zagrożona wykluczeniem społecznym znajdująca się w szczególnej sytuacji, która zgodnie z Wytycznymi dotyczącymi realizacji projektów z udziałem środków Europejskiego Funduszu Społecznego Plus w regionalnych programach na lata 2021–2027 powinna zostać w szczególności objęta wsparciem, tj. osoba długotrwale bezrobotna, niepełnosprawna, uprawniona do specjalnego zasiłku opiekuńczego, usamodzielniana, z zaburzeniami psychicznymi, posiadająca status uchodźcy lub ochronę uzupełniającą oraz absolwent CIS/KIS. </w:t>
      </w:r>
    </w:p>
    <w:p w14:paraId="555109C0"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Osoba zagrożona wykluczeniem społecznym </w:t>
      </w:r>
      <w:r w:rsidRPr="00477101">
        <w:rPr>
          <w:rFonts w:ascii="Calibri" w:eastAsia="Times New Roman" w:hAnsi="Calibri" w:cs="Calibri"/>
          <w:lang w:eastAsia="pl-PL"/>
        </w:rPr>
        <w:t xml:space="preserve">– osoba rozumiana zgodnie z art. 2 ust. 6 ustawy o ekonomii społecznej, </w:t>
      </w:r>
      <w:proofErr w:type="gramStart"/>
      <w:r w:rsidRPr="00477101">
        <w:rPr>
          <w:rFonts w:ascii="Calibri" w:eastAsia="Times New Roman" w:hAnsi="Calibri" w:cs="Calibri"/>
          <w:lang w:eastAsia="pl-PL"/>
        </w:rPr>
        <w:t>tj. :</w:t>
      </w:r>
      <w:proofErr w:type="gramEnd"/>
    </w:p>
    <w:p w14:paraId="20EFE68A" w14:textId="203BA980"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bezrobotna</w:t>
      </w:r>
      <w:r w:rsidRPr="00477101">
        <w:rPr>
          <w:rFonts w:ascii="Calibri" w:eastAsia="Times New Roman" w:hAnsi="Calibri" w:cs="Calibri"/>
          <w:lang w:eastAsia="pl-PL"/>
        </w:rPr>
        <w:t xml:space="preserve"> (art. 2 ust. 1 pkt 2 ustawy z dnia 20 kwietnia 2004 r. o promocji zatrudnienia i instytucjach rynku pracy), tj. osoba pozostająca bez pracy, gotow</w:t>
      </w:r>
      <w:r w:rsidR="006E013A" w:rsidRPr="00477101">
        <w:rPr>
          <w:rFonts w:ascii="Calibri" w:eastAsia="Times New Roman" w:hAnsi="Calibri" w:cs="Calibri"/>
          <w:lang w:eastAsia="pl-PL"/>
        </w:rPr>
        <w:t>a</w:t>
      </w:r>
      <w:r w:rsidRPr="00477101">
        <w:rPr>
          <w:rFonts w:ascii="Calibri" w:eastAsia="Times New Roman" w:hAnsi="Calibri" w:cs="Calibri"/>
          <w:lang w:eastAsia="pl-PL"/>
        </w:rPr>
        <w:t xml:space="preserve"> do podjęcia pracy i aktywnie poszukująca zatrudnienia.</w:t>
      </w:r>
    </w:p>
    <w:p w14:paraId="2E6C032B"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bezrobotna długotrwale</w:t>
      </w:r>
      <w:r w:rsidRPr="00477101">
        <w:rPr>
          <w:rFonts w:ascii="Calibri" w:eastAsia="Times New Roman" w:hAnsi="Calibri" w:cs="Calibri"/>
          <w:lang w:eastAsia="pl-PL"/>
        </w:rPr>
        <w:t xml:space="preserve"> (art. 2 ust. 1 pkt 5 ustawy z dnia 20 kwietnia 2004 r. o promocji zatrudnienia</w:t>
      </w:r>
      <w:r w:rsidRPr="00477101">
        <w:rPr>
          <w:rFonts w:ascii="Calibri" w:eastAsia="Times New Roman" w:hAnsi="Calibri" w:cs="Calibri"/>
          <w:lang w:eastAsia="pl-PL"/>
        </w:rPr>
        <w:br/>
        <w:t>i instytucjach rynku pracy),</w:t>
      </w:r>
    </w:p>
    <w:p w14:paraId="00C24398"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poszukująca pracy</w:t>
      </w:r>
      <w:r w:rsidRPr="00477101">
        <w:rPr>
          <w:rFonts w:ascii="Calibri" w:eastAsia="Times New Roman" w:hAnsi="Calibri" w:cs="Calibri"/>
          <w:lang w:eastAsia="pl-PL"/>
        </w:rPr>
        <w:t xml:space="preserve"> (art. 2 ust. 1 pkt 22 ustawy z dnia 20 kwietnia 2004 r. o promocji zatrudnienia </w:t>
      </w:r>
      <w:r w:rsidRPr="00477101">
        <w:rPr>
          <w:rFonts w:ascii="Calibri" w:eastAsia="Times New Roman" w:hAnsi="Calibri" w:cs="Calibri"/>
          <w:lang w:eastAsia="pl-PL"/>
        </w:rPr>
        <w:br/>
        <w:t>i instytucjach rynku pracy),</w:t>
      </w:r>
    </w:p>
    <w:p w14:paraId="37A7CFD2"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niepełnosprawna</w:t>
      </w:r>
      <w:r w:rsidRPr="00477101">
        <w:rPr>
          <w:rFonts w:ascii="Calibri" w:eastAsia="Times New Roman" w:hAnsi="Calibri" w:cs="Calibri"/>
          <w:lang w:eastAsia="pl-PL"/>
        </w:rPr>
        <w:t xml:space="preserve"> (art. 1 ustawy z dnia 27 sierpnia 1997 r. o rehabilitacji zawodowej i społecznej oraz zatrudnianiu osób niepełnosprawnych),</w:t>
      </w:r>
    </w:p>
    <w:p w14:paraId="3BDC8E92"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absolwent centrum integracji społecznej (CIS)/ klubu integracji społecznej (KIS</w:t>
      </w:r>
      <w:r w:rsidRPr="00477101">
        <w:rPr>
          <w:rFonts w:ascii="Calibri" w:eastAsia="Times New Roman" w:hAnsi="Calibri" w:cs="Calibri"/>
          <w:lang w:eastAsia="pl-PL"/>
        </w:rPr>
        <w:t xml:space="preserve">) (art. 2 pkt 1a i 1b ustawy </w:t>
      </w:r>
      <w:r w:rsidRPr="00477101">
        <w:rPr>
          <w:rFonts w:ascii="Calibri" w:eastAsia="Times New Roman" w:hAnsi="Calibri" w:cs="Calibri"/>
          <w:lang w:eastAsia="pl-PL"/>
        </w:rPr>
        <w:br/>
        <w:t>z dnia 13 czerwca 2003 r. o zatrudnieniu socjalnym),</w:t>
      </w:r>
    </w:p>
    <w:p w14:paraId="17564FD5"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spełniającą kryteria dochodowe</w:t>
      </w:r>
      <w:r w:rsidRPr="00477101">
        <w:rPr>
          <w:rFonts w:ascii="Calibri" w:eastAsia="Times New Roman" w:hAnsi="Calibri" w:cs="Calibri"/>
          <w:lang w:eastAsia="pl-PL"/>
        </w:rPr>
        <w:t xml:space="preserve"> (art. 8 ust. 1 pkt 1 i 2 ustawy z dnia 12 marca 2004 r. o pomocy społecznej)</w:t>
      </w:r>
    </w:p>
    <w:p w14:paraId="65415B38"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uprawniona do specjalnego zasiłku opiekuńczego</w:t>
      </w:r>
      <w:r w:rsidRPr="00477101">
        <w:rPr>
          <w:rFonts w:ascii="Calibri" w:eastAsia="Times New Roman" w:hAnsi="Calibri" w:cs="Calibri"/>
          <w:lang w:eastAsia="pl-PL"/>
        </w:rPr>
        <w:t xml:space="preserve"> (art. 16a ust. 1 ustawy z dnia 28 listopada 2003 r. </w:t>
      </w:r>
      <w:r w:rsidRPr="00477101">
        <w:rPr>
          <w:rFonts w:ascii="Calibri" w:eastAsia="Times New Roman" w:hAnsi="Calibri" w:cs="Calibri"/>
          <w:lang w:eastAsia="pl-PL"/>
        </w:rPr>
        <w:br/>
        <w:t>o świadczeniach rodzinnych),</w:t>
      </w:r>
    </w:p>
    <w:p w14:paraId="17556011"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usamodzielniana</w:t>
      </w:r>
      <w:r w:rsidRPr="00477101">
        <w:rPr>
          <w:rFonts w:ascii="Calibri" w:eastAsia="Times New Roman" w:hAnsi="Calibri" w:cs="Calibri"/>
          <w:lang w:eastAsia="pl-PL"/>
        </w:rPr>
        <w:t xml:space="preserve"> (art. 140 ust. 1 i 2 ustawy z dnia 9 czerwca 2011 r. o wspieraniu rodziny i systemie pieczy zastępczej oraz art. 88 ust. 1 ustawy z dnia 12 marca 2004 r. o pomocy społecznej),</w:t>
      </w:r>
    </w:p>
    <w:p w14:paraId="41533528"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z zaburzeniami psychicznymi</w:t>
      </w:r>
      <w:r w:rsidRPr="00477101">
        <w:rPr>
          <w:rFonts w:ascii="Calibri" w:eastAsia="Times New Roman" w:hAnsi="Calibri" w:cs="Calibri"/>
          <w:lang w:eastAsia="pl-PL"/>
        </w:rPr>
        <w:t xml:space="preserve"> (art. 3 pkt 1 ustawy z dnia 19 sierpnia 1994 r. o ochronie zdrowia psychicznego),</w:t>
      </w:r>
    </w:p>
    <w:p w14:paraId="302B1639"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t>pozbawiona wolności, opuszczająca zakład karny oraz pełnoletnia osoba opuszczająca zakład poprawczy</w:t>
      </w:r>
      <w:r w:rsidRPr="00477101">
        <w:rPr>
          <w:rFonts w:ascii="Calibri" w:eastAsia="Times New Roman" w:hAnsi="Calibri" w:cs="Calibri"/>
          <w:lang w:eastAsia="pl-PL"/>
        </w:rPr>
        <w:t>,</w:t>
      </w:r>
    </w:p>
    <w:p w14:paraId="0000689F"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i/>
          <w:iCs/>
          <w:lang w:eastAsia="pl-PL"/>
        </w:rPr>
        <w:lastRenderedPageBreak/>
        <w:t>starsza</w:t>
      </w:r>
      <w:r w:rsidRPr="00477101">
        <w:rPr>
          <w:rFonts w:ascii="Calibri" w:eastAsia="Times New Roman" w:hAnsi="Calibri" w:cs="Calibri"/>
          <w:lang w:eastAsia="pl-PL"/>
        </w:rPr>
        <w:t xml:space="preserve"> (art. 4 pkt 1 ustawy z dnia 11 września 2015 r. o osobach starszych),</w:t>
      </w:r>
    </w:p>
    <w:p w14:paraId="2ABA3C0F" w14:textId="77777777" w:rsidR="006C4542" w:rsidRPr="00477101" w:rsidRDefault="006C4542" w:rsidP="006C4542">
      <w:pPr>
        <w:numPr>
          <w:ilvl w:val="0"/>
          <w:numId w:val="1"/>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która uzyskała w Rzeczypospolitej Polskiej </w:t>
      </w:r>
      <w:r w:rsidRPr="00477101">
        <w:rPr>
          <w:rFonts w:ascii="Calibri" w:eastAsia="Times New Roman" w:hAnsi="Calibri" w:cs="Calibri"/>
          <w:i/>
          <w:iCs/>
          <w:lang w:eastAsia="pl-PL"/>
        </w:rPr>
        <w:t>status uchodźcy lub ochronę uzupełniającą</w:t>
      </w:r>
      <w:r w:rsidRPr="00477101">
        <w:rPr>
          <w:rFonts w:ascii="Calibri" w:eastAsia="Times New Roman" w:hAnsi="Calibri" w:cs="Calibri"/>
          <w:lang w:eastAsia="pl-PL"/>
        </w:rPr>
        <w:t>.</w:t>
      </w:r>
    </w:p>
    <w:p w14:paraId="459EC9F1"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 xml:space="preserve">Osoba z niepełnosprawnością sprzężoną </w:t>
      </w:r>
      <w:r w:rsidRPr="00477101">
        <w:rPr>
          <w:rFonts w:ascii="Calibri" w:eastAsia="Times New Roman" w:hAnsi="Calibri" w:cs="Calibri"/>
          <w:lang w:eastAsia="pl-PL"/>
        </w:rPr>
        <w:t>- osoba, u której stwierdzono występowanie dwóch lub więcej niepełnosprawności.</w:t>
      </w:r>
    </w:p>
    <w:p w14:paraId="77B5F68B"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Osoba ze znacznym stopniem niepełnosprawności</w:t>
      </w:r>
      <w:r w:rsidRPr="00477101">
        <w:rPr>
          <w:rFonts w:ascii="Calibri" w:eastAsia="Times New Roman" w:hAnsi="Calibri" w:cs="Calibri"/>
          <w:lang w:eastAsia="pl-PL"/>
        </w:rPr>
        <w:t xml:space="preserve"> - osoba z naruszoną sprawnością organizmu, niezdolna do pracy albo zdolna do pracy jedynie w warunkach pracy chronionej i wymagająca, w celu pełnienia ról społecznych, stałej lub długotrwałej opieki i pomocy innych osób w związku z niezdolnością do samodzielnej egzystencji (art. 4 ust. 1 ustawy z dnia 27 sierpnia 1997 r. o rehabilitacji zawodowej i społecznej oraz zatrudnianiu osób).</w:t>
      </w:r>
    </w:p>
    <w:p w14:paraId="1AC02417"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Podmiot ekonomii społecznej [PES] </w:t>
      </w:r>
      <w:r w:rsidRPr="00477101">
        <w:rPr>
          <w:rFonts w:ascii="Calibri" w:eastAsia="Times New Roman" w:hAnsi="Calibri" w:cs="Calibri"/>
          <w:lang w:eastAsia="pl-PL"/>
        </w:rPr>
        <w:t>– podmiot wskazany w art. 2 ust. 5</w:t>
      </w:r>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w ustawie o ekonomii społecznej, tj.:</w:t>
      </w:r>
    </w:p>
    <w:p w14:paraId="583547EB"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spółdzielnia socjalna,</w:t>
      </w:r>
    </w:p>
    <w:p w14:paraId="0F14D9BE"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warsztat terapii zajęciowej i zakład aktywności zawodowej,</w:t>
      </w:r>
    </w:p>
    <w:p w14:paraId="2DF1F98F"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centrum integracji społecznej i klub integracji społecznej,</w:t>
      </w:r>
    </w:p>
    <w:p w14:paraId="36FFAAE2"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spółdzielnia pracy, w tym spółdzielnia inwalidów i spółdzielnia niewidomych, oraz spółdzielnia produkcji rolnej,</w:t>
      </w:r>
    </w:p>
    <w:p w14:paraId="094B61F8"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organizacja pozarządowa (art. 3 ust. 2 ustawy z dnia 24 kwietnia 2003 r. o działalności pożytku publicznego i o wolontariacie) z wyjątkiem partii politycznych, europejskich partii politycznych, związków zawodowych </w:t>
      </w:r>
      <w:r w:rsidRPr="00477101">
        <w:rPr>
          <w:rFonts w:ascii="Calibri" w:eastAsia="Times New Roman" w:hAnsi="Calibri" w:cs="Calibri"/>
          <w:lang w:eastAsia="pl-PL"/>
        </w:rPr>
        <w:br/>
        <w:t xml:space="preserve">i organizacji pracodawców, samorządów zawodowych, fundacji utworzonych przez partie polityczne </w:t>
      </w:r>
      <w:r w:rsidRPr="00477101">
        <w:rPr>
          <w:rFonts w:ascii="Calibri" w:eastAsia="Times New Roman" w:hAnsi="Calibri" w:cs="Calibri"/>
          <w:lang w:eastAsia="pl-PL"/>
        </w:rPr>
        <w:br/>
        <w:t>i europejskich fundacji politycznych,</w:t>
      </w:r>
    </w:p>
    <w:p w14:paraId="2BFA0D9C" w14:textId="77777777" w:rsidR="006C4542" w:rsidRPr="00477101" w:rsidRDefault="006C4542" w:rsidP="00012C85">
      <w:pPr>
        <w:numPr>
          <w:ilvl w:val="0"/>
          <w:numId w:val="2"/>
        </w:numPr>
        <w:spacing w:after="0" w:line="240" w:lineRule="auto"/>
        <w:ind w:left="426"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podmiot, o którym mowa w art. 3 ust. 3 pkt 1, 2 lub 4 ustawy z dnia 24 kwietnia 2003 r. o działalności pożytku publicznego i o wolontariacie.</w:t>
      </w:r>
    </w:p>
    <w:p w14:paraId="32E8DB16"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Podmiot zatrudnienia socjalnego [PZS] – </w:t>
      </w:r>
      <w:r w:rsidRPr="00477101">
        <w:rPr>
          <w:rFonts w:ascii="Calibri" w:eastAsia="Times New Roman" w:hAnsi="Calibri" w:cs="Calibri"/>
          <w:lang w:eastAsia="pl-PL"/>
        </w:rPr>
        <w:t>podmioty funkcjonujące na mocy przepisów Ustawy dnia 13 czerwca 2003 r. o zatrudnieniu socjalnym, tj. centra integracji społecznej [CIS] oraz kluby integracji społecznej [KIS].</w:t>
      </w:r>
    </w:p>
    <w:p w14:paraId="2A29A46C" w14:textId="63FEC921"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Pomoc de </w:t>
      </w:r>
      <w:proofErr w:type="spellStart"/>
      <w:r w:rsidRPr="00477101">
        <w:rPr>
          <w:rFonts w:ascii="Calibri" w:eastAsia="Times New Roman" w:hAnsi="Calibri" w:cs="Calibri"/>
          <w:b/>
          <w:bCs/>
          <w:lang w:eastAsia="pl-PL"/>
        </w:rPr>
        <w:t>minimis</w:t>
      </w:r>
      <w:proofErr w:type="spellEnd"/>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 xml:space="preserve">- </w:t>
      </w:r>
      <w:bookmarkStart w:id="3" w:name="_Hlk170412068"/>
      <w:r w:rsidRPr="00477101">
        <w:rPr>
          <w:rFonts w:ascii="Calibri" w:eastAsia="Times New Roman" w:hAnsi="Calibri" w:cs="Calibri"/>
          <w:lang w:eastAsia="pl-PL"/>
        </w:rPr>
        <w:t xml:space="preserve">wsparcie świadczone przedsiębiorcom przez OWES udzielane jest wyłącznie </w:t>
      </w:r>
      <w:r w:rsidRPr="00477101">
        <w:rPr>
          <w:rFonts w:ascii="Calibri" w:eastAsia="Times New Roman" w:hAnsi="Calibri" w:cs="Calibri"/>
          <w:lang w:eastAsia="pl-PL"/>
        </w:rPr>
        <w:br/>
        <w:t xml:space="preserve">w formule pomocy de </w:t>
      </w:r>
      <w:proofErr w:type="spellStart"/>
      <w:r w:rsidRPr="00477101">
        <w:rPr>
          <w:rFonts w:ascii="Calibri" w:eastAsia="Times New Roman" w:hAnsi="Calibri" w:cs="Calibri"/>
          <w:lang w:eastAsia="pl-PL"/>
        </w:rPr>
        <w:t>minimis</w:t>
      </w:r>
      <w:proofErr w:type="spellEnd"/>
      <w:r w:rsidRPr="00477101">
        <w:rPr>
          <w:rFonts w:ascii="Calibri" w:eastAsia="Times New Roman" w:hAnsi="Calibri" w:cs="Calibri"/>
          <w:lang w:eastAsia="pl-PL"/>
        </w:rPr>
        <w:t xml:space="preserve">, zgodnie z rozporządzeniem Komisji (UE) nr </w:t>
      </w:r>
      <w:r w:rsidR="002C5DF9" w:rsidRPr="00477101">
        <w:rPr>
          <w:rFonts w:ascii="Calibri" w:eastAsia="Times New Roman" w:hAnsi="Calibri" w:cs="Calibri"/>
          <w:lang w:eastAsia="pl-PL"/>
        </w:rPr>
        <w:t>2023/2831</w:t>
      </w:r>
      <w:r w:rsidRPr="00477101">
        <w:rPr>
          <w:rFonts w:ascii="Calibri" w:eastAsia="Times New Roman" w:hAnsi="Calibri" w:cs="Calibri"/>
          <w:lang w:eastAsia="pl-PL"/>
        </w:rPr>
        <w:t xml:space="preserve"> z dnia 1</w:t>
      </w:r>
      <w:r w:rsidR="002C5DF9" w:rsidRPr="00477101">
        <w:rPr>
          <w:rFonts w:ascii="Calibri" w:eastAsia="Times New Roman" w:hAnsi="Calibri" w:cs="Calibri"/>
          <w:lang w:eastAsia="pl-PL"/>
        </w:rPr>
        <w:t>3</w:t>
      </w:r>
      <w:r w:rsidRPr="00477101">
        <w:rPr>
          <w:rFonts w:ascii="Calibri" w:eastAsia="Times New Roman" w:hAnsi="Calibri" w:cs="Calibri"/>
          <w:lang w:eastAsia="pl-PL"/>
        </w:rPr>
        <w:t xml:space="preserve"> grudnia 20</w:t>
      </w:r>
      <w:r w:rsidR="002C5DF9" w:rsidRPr="00477101">
        <w:rPr>
          <w:rFonts w:ascii="Calibri" w:eastAsia="Times New Roman" w:hAnsi="Calibri" w:cs="Calibri"/>
          <w:lang w:eastAsia="pl-PL"/>
        </w:rPr>
        <w:t>23</w:t>
      </w:r>
      <w:r w:rsidRPr="00477101">
        <w:rPr>
          <w:rFonts w:ascii="Calibri" w:eastAsia="Times New Roman" w:hAnsi="Calibri" w:cs="Calibri"/>
          <w:lang w:eastAsia="pl-PL"/>
        </w:rPr>
        <w:t xml:space="preserve"> r. </w:t>
      </w:r>
      <w:r w:rsidR="002D4BE6" w:rsidRPr="00477101">
        <w:rPr>
          <w:rFonts w:ascii="Calibri" w:eastAsia="Times New Roman" w:hAnsi="Calibri" w:cs="Calibri"/>
          <w:lang w:eastAsia="pl-PL"/>
        </w:rPr>
        <w:br/>
      </w:r>
      <w:r w:rsidRPr="00477101">
        <w:rPr>
          <w:rFonts w:ascii="Calibri" w:eastAsia="Times New Roman" w:hAnsi="Calibri" w:cs="Calibri"/>
          <w:lang w:eastAsia="pl-PL"/>
        </w:rPr>
        <w:t xml:space="preserve">w sprawie stosowania art. 107 i 108 Traktatu o funkcjonowaniu Unii Europejskiej do pomocy de </w:t>
      </w:r>
      <w:proofErr w:type="spellStart"/>
      <w:r w:rsidRPr="00477101">
        <w:rPr>
          <w:rFonts w:ascii="Calibri" w:eastAsia="Times New Roman" w:hAnsi="Calibri" w:cs="Calibri"/>
          <w:lang w:eastAsia="pl-PL"/>
        </w:rPr>
        <w:t>minimis</w:t>
      </w:r>
      <w:proofErr w:type="spellEnd"/>
      <w:r w:rsidRPr="00477101">
        <w:rPr>
          <w:rFonts w:ascii="Calibri" w:eastAsia="Times New Roman" w:hAnsi="Calibri" w:cs="Calibri"/>
          <w:lang w:eastAsia="pl-PL"/>
        </w:rPr>
        <w:t xml:space="preserve"> (Dz. Urz. UE L </w:t>
      </w:r>
      <w:r w:rsidR="002C5DF9" w:rsidRPr="00477101">
        <w:rPr>
          <w:rFonts w:ascii="Calibri" w:eastAsia="Times New Roman" w:hAnsi="Calibri" w:cs="Calibri"/>
          <w:lang w:eastAsia="pl-PL"/>
        </w:rPr>
        <w:t>2023/2831 z 15.12.2023 r.</w:t>
      </w:r>
      <w:r w:rsidRPr="00477101">
        <w:rPr>
          <w:rFonts w:ascii="Calibri" w:eastAsia="Times New Roman" w:hAnsi="Calibri" w:cs="Calibri"/>
          <w:lang w:eastAsia="pl-PL"/>
        </w:rPr>
        <w:t>)</w:t>
      </w:r>
      <w:r w:rsidR="002D4BE6" w:rsidRPr="00477101">
        <w:rPr>
          <w:rFonts w:ascii="Calibri" w:eastAsia="Times New Roman" w:hAnsi="Calibri" w:cs="Calibri"/>
          <w:lang w:eastAsia="pl-PL"/>
        </w:rPr>
        <w:t xml:space="preserve"> </w:t>
      </w:r>
      <w:r w:rsidR="002C5DF9" w:rsidRPr="00477101">
        <w:rPr>
          <w:rFonts w:ascii="Calibri" w:eastAsia="Times New Roman" w:hAnsi="Calibri" w:cs="Calibri"/>
          <w:lang w:eastAsia="pl-PL"/>
        </w:rPr>
        <w:t xml:space="preserve">lub rozporządzenia Komisji (UE) 2023/2832 z dnia 13 grudnia 2023 r. w sprawie stosowania art. 107 i 108Traktatu o funkcjonowaniu UE do pomocy de </w:t>
      </w:r>
      <w:proofErr w:type="spellStart"/>
      <w:r w:rsidR="002C5DF9" w:rsidRPr="00477101">
        <w:rPr>
          <w:rFonts w:ascii="Calibri" w:eastAsia="Times New Roman" w:hAnsi="Calibri" w:cs="Calibri"/>
          <w:lang w:eastAsia="pl-PL"/>
        </w:rPr>
        <w:t>minimis</w:t>
      </w:r>
      <w:proofErr w:type="spellEnd"/>
      <w:r w:rsidR="002C5DF9" w:rsidRPr="00477101">
        <w:rPr>
          <w:rFonts w:ascii="Calibri" w:eastAsia="Times New Roman" w:hAnsi="Calibri" w:cs="Calibri"/>
          <w:lang w:eastAsia="pl-PL"/>
        </w:rPr>
        <w:t xml:space="preserve"> przyznawanej przedsiębiorstwom wykonującym usługi świadczone w ogólnym interesie gospodarczym (2023/2832 z 15.12.2023 r.) </w:t>
      </w:r>
      <w:r w:rsidR="002D4BE6" w:rsidRPr="00477101">
        <w:rPr>
          <w:rFonts w:ascii="Calibri" w:eastAsia="Times New Roman" w:hAnsi="Calibri" w:cs="Calibri"/>
          <w:lang w:eastAsia="pl-PL"/>
        </w:rPr>
        <w:t xml:space="preserve">oraz Rozporządzeniem Ministra Funduszy i Polityki Regionalnej w sprawie udzielania pomocy de </w:t>
      </w:r>
      <w:proofErr w:type="spellStart"/>
      <w:r w:rsidR="002D4BE6" w:rsidRPr="00477101">
        <w:rPr>
          <w:rFonts w:ascii="Calibri" w:eastAsia="Times New Roman" w:hAnsi="Calibri" w:cs="Calibri"/>
          <w:lang w:eastAsia="pl-PL"/>
        </w:rPr>
        <w:t>minimis</w:t>
      </w:r>
      <w:proofErr w:type="spellEnd"/>
      <w:r w:rsidR="002D4BE6" w:rsidRPr="00477101">
        <w:rPr>
          <w:rFonts w:ascii="Calibri" w:eastAsia="Times New Roman" w:hAnsi="Calibri" w:cs="Calibri"/>
          <w:lang w:eastAsia="pl-PL"/>
        </w:rPr>
        <w:t xml:space="preserve"> oraz pomocy publicznej w ramach programów finansowanych z Europejskiego Funduszu Społecznego Plus (EFS+) na lata 2021–2027</w:t>
      </w:r>
      <w:r w:rsidR="008708BA" w:rsidRPr="00477101">
        <w:rPr>
          <w:rFonts w:ascii="Calibri" w:eastAsia="Times New Roman" w:hAnsi="Calibri" w:cs="Calibri"/>
          <w:lang w:eastAsia="pl-PL"/>
        </w:rPr>
        <w:t xml:space="preserve"> (Dz.U. 2022 poz. 2782 z późniejszymi zmianami)</w:t>
      </w:r>
      <w:r w:rsidRPr="00477101">
        <w:rPr>
          <w:rFonts w:ascii="Calibri" w:eastAsia="Times New Roman" w:hAnsi="Calibri" w:cs="Calibri"/>
          <w:lang w:eastAsia="pl-PL"/>
        </w:rPr>
        <w:t>.</w:t>
      </w:r>
      <w:bookmarkEnd w:id="3"/>
      <w:r w:rsidRPr="00477101">
        <w:rPr>
          <w:rFonts w:ascii="Calibri" w:eastAsia="Times New Roman" w:hAnsi="Calibri" w:cs="Calibri"/>
          <w:lang w:eastAsia="pl-PL"/>
        </w:rPr>
        <w:t xml:space="preserve"> W przypadku wsparcia, o którym mowa w podrozdziale 4.4 pkt 18 Wytycznych dotyczących realizacji projektów z udziałem środków Europejskiego Funduszu Społecznego Plus w regionalnych programach na lata 2021–2027</w:t>
      </w:r>
      <w:r w:rsidR="008708BA" w:rsidRPr="00477101">
        <w:rPr>
          <w:rFonts w:ascii="Calibri" w:eastAsia="Times New Roman" w:hAnsi="Calibri" w:cs="Calibri"/>
          <w:lang w:eastAsia="pl-PL"/>
        </w:rPr>
        <w:t xml:space="preserve">, </w:t>
      </w:r>
      <w:r w:rsidRPr="00477101">
        <w:rPr>
          <w:rFonts w:ascii="Calibri" w:eastAsia="Times New Roman" w:hAnsi="Calibri" w:cs="Calibri"/>
          <w:lang w:eastAsia="pl-PL"/>
        </w:rPr>
        <w:t xml:space="preserve">działania mające na celu przede wszystkim podnoszenie kompetencji społecznych osób zagrożonych wykluczeniem społecznym oraz doradztwo psychologiczne, przynoszące korzyści osobie uczestniczącej w projekcie (mające charakter reintegracyjny), a nie przedsiębiorstwu, nie będzie stanowiło pomocy de </w:t>
      </w:r>
      <w:proofErr w:type="spellStart"/>
      <w:r w:rsidRPr="00477101">
        <w:rPr>
          <w:rFonts w:ascii="Calibri" w:eastAsia="Times New Roman" w:hAnsi="Calibri" w:cs="Calibri"/>
          <w:lang w:eastAsia="pl-PL"/>
        </w:rPr>
        <w:t>minimis</w:t>
      </w:r>
      <w:proofErr w:type="spellEnd"/>
      <w:r w:rsidRPr="00477101">
        <w:rPr>
          <w:rFonts w:ascii="Calibri" w:eastAsia="Times New Roman" w:hAnsi="Calibri" w:cs="Calibri"/>
          <w:lang w:eastAsia="pl-PL"/>
        </w:rPr>
        <w:t>.</w:t>
      </w:r>
    </w:p>
    <w:p w14:paraId="1A959D60"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 xml:space="preserve">Pracownik/ca uprawniony/a do finansowego wsparcia reintegracyjnego </w:t>
      </w:r>
      <w:proofErr w:type="gramStart"/>
      <w:r w:rsidRPr="00477101">
        <w:rPr>
          <w:rFonts w:ascii="Calibri" w:eastAsia="Times New Roman" w:hAnsi="Calibri" w:cs="Calibri"/>
          <w:lang w:eastAsia="pl-PL"/>
        </w:rPr>
        <w:t>-  osoba</w:t>
      </w:r>
      <w:proofErr w:type="gramEnd"/>
      <w:r w:rsidRPr="00477101">
        <w:rPr>
          <w:rFonts w:ascii="Calibri" w:eastAsia="Times New Roman" w:hAnsi="Calibri" w:cs="Calibri"/>
          <w:lang w:eastAsia="pl-PL"/>
        </w:rPr>
        <w:t xml:space="preserve"> spełniająca przesłanki osoby preferowanej do wsparcia.</w:t>
      </w:r>
    </w:p>
    <w:p w14:paraId="78C3330E"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 xml:space="preserve">Projekty </w:t>
      </w:r>
      <w:r w:rsidRPr="00477101">
        <w:rPr>
          <w:rFonts w:ascii="Calibri" w:eastAsia="Times New Roman" w:hAnsi="Calibri" w:cs="Calibri"/>
          <w:lang w:eastAsia="pl-PL"/>
        </w:rPr>
        <w:t>– przedsięwzięcia realizowane przez wszystkich Partnerów SZOWES w ramach Europejskiego Funduszu Społecznego PLUS, tj.:</w:t>
      </w:r>
    </w:p>
    <w:p w14:paraId="738A8F5A" w14:textId="77777777" w:rsidR="006C4542" w:rsidRPr="00477101" w:rsidRDefault="006C4542" w:rsidP="00012C85">
      <w:pPr>
        <w:pStyle w:val="Akapitzlist"/>
        <w:numPr>
          <w:ilvl w:val="0"/>
          <w:numId w:val="6"/>
        </w:numPr>
        <w:spacing w:after="0" w:line="240" w:lineRule="auto"/>
        <w:jc w:val="both"/>
        <w:rPr>
          <w:rFonts w:ascii="Calibri" w:eastAsia="Times New Roman" w:hAnsi="Calibri" w:cs="Calibri"/>
          <w:lang w:eastAsia="pl-PL"/>
        </w:rPr>
      </w:pPr>
      <w:r w:rsidRPr="00477101">
        <w:rPr>
          <w:rFonts w:ascii="Calibri" w:eastAsia="Times New Roman" w:hAnsi="Calibri" w:cs="Calibri"/>
          <w:lang w:eastAsia="pl-PL"/>
        </w:rPr>
        <w:t>SZOWES - OWES w regionie koszalińskim PLUS (nr FEPZ.06.15-IP.01-0001/23),</w:t>
      </w:r>
    </w:p>
    <w:p w14:paraId="25AA65DC" w14:textId="77777777" w:rsidR="006C4542" w:rsidRPr="00477101" w:rsidRDefault="006C4542" w:rsidP="00012C85">
      <w:pPr>
        <w:pStyle w:val="Akapitzlist"/>
        <w:numPr>
          <w:ilvl w:val="0"/>
          <w:numId w:val="6"/>
        </w:numPr>
        <w:spacing w:after="0" w:line="240" w:lineRule="auto"/>
        <w:jc w:val="both"/>
        <w:rPr>
          <w:rFonts w:ascii="Calibri" w:eastAsia="Times New Roman" w:hAnsi="Calibri" w:cs="Calibri"/>
          <w:lang w:eastAsia="pl-PL"/>
        </w:rPr>
      </w:pPr>
      <w:r w:rsidRPr="00477101">
        <w:rPr>
          <w:rFonts w:ascii="Calibri" w:eastAsia="Times New Roman" w:hAnsi="Calibri" w:cs="Calibri"/>
          <w:lang w:eastAsia="pl-PL"/>
        </w:rPr>
        <w:t>SZOWES - OWES w regionie szczecineckim PLUS (nr FEPZ.06.15-IP.01-0002/23),</w:t>
      </w:r>
    </w:p>
    <w:p w14:paraId="15126DA2" w14:textId="77777777" w:rsidR="006C4542" w:rsidRPr="00477101" w:rsidRDefault="006C4542" w:rsidP="00012C85">
      <w:pPr>
        <w:pStyle w:val="Akapitzlist"/>
        <w:numPr>
          <w:ilvl w:val="0"/>
          <w:numId w:val="6"/>
        </w:numPr>
        <w:spacing w:before="120" w:after="0" w:line="240" w:lineRule="auto"/>
        <w:jc w:val="both"/>
        <w:rPr>
          <w:rFonts w:ascii="Calibri" w:eastAsia="Times New Roman" w:hAnsi="Calibri" w:cs="Calibri"/>
          <w:lang w:eastAsia="pl-PL"/>
        </w:rPr>
      </w:pPr>
      <w:r w:rsidRPr="00477101">
        <w:rPr>
          <w:rFonts w:ascii="Calibri" w:eastAsia="Times New Roman" w:hAnsi="Calibri" w:cs="Calibri"/>
          <w:lang w:eastAsia="pl-PL"/>
        </w:rPr>
        <w:t>SZOWES - OWES w regionie stargardzkim PLUS (nr FEPZ.06.15-IP.01-0003/23),</w:t>
      </w:r>
    </w:p>
    <w:p w14:paraId="7F04A8FA" w14:textId="77777777" w:rsidR="006C4542" w:rsidRPr="00477101" w:rsidRDefault="006C4542" w:rsidP="00012C85">
      <w:pPr>
        <w:pStyle w:val="Akapitzlist"/>
        <w:numPr>
          <w:ilvl w:val="0"/>
          <w:numId w:val="6"/>
        </w:numPr>
        <w:spacing w:before="120" w:after="0" w:line="240" w:lineRule="auto"/>
        <w:jc w:val="both"/>
        <w:rPr>
          <w:rFonts w:eastAsia="Times New Roman" w:cstheme="minorHAnsi"/>
          <w:lang w:eastAsia="pl-PL"/>
        </w:rPr>
      </w:pPr>
      <w:r w:rsidRPr="00477101">
        <w:rPr>
          <w:rFonts w:eastAsia="Times New Roman" w:cstheme="minorHAnsi"/>
          <w:lang w:eastAsia="pl-PL"/>
        </w:rPr>
        <w:t>SZOWES - OWES w regionie szczecińskim PLUS (nr FEPZ.06.15-IP.01-0004/23).</w:t>
      </w:r>
    </w:p>
    <w:p w14:paraId="70D389CF" w14:textId="77777777" w:rsidR="006C4542" w:rsidRPr="00477101" w:rsidRDefault="006C4542" w:rsidP="006C4542">
      <w:pPr>
        <w:spacing w:before="120" w:after="0" w:line="240" w:lineRule="auto"/>
        <w:jc w:val="both"/>
        <w:rPr>
          <w:rFonts w:eastAsia="Times New Roman" w:cstheme="minorHAnsi"/>
          <w:lang w:eastAsia="pl-PL"/>
        </w:rPr>
      </w:pPr>
      <w:r w:rsidRPr="00477101">
        <w:rPr>
          <w:rFonts w:eastAsia="Times New Roman" w:cstheme="minorHAnsi"/>
          <w:b/>
          <w:bCs/>
          <w:lang w:eastAsia="pl-PL"/>
        </w:rPr>
        <w:t>Przedsiębiorstwo społeczne [PS]</w:t>
      </w:r>
      <w:r w:rsidRPr="00477101">
        <w:rPr>
          <w:rFonts w:eastAsia="Times New Roman" w:cstheme="minorHAnsi"/>
          <w:lang w:eastAsia="pl-PL"/>
        </w:rPr>
        <w:t xml:space="preserve"> - podmiot ekonomii społecznej, posiadający status przedsiębiorstwa społecznego, zgodnie z art. 3 ust. 1 ustawy o ekonomii społecznej.</w:t>
      </w:r>
    </w:p>
    <w:p w14:paraId="7E5AC84D" w14:textId="77777777" w:rsidR="006C4542" w:rsidRPr="00477101" w:rsidRDefault="006C4542" w:rsidP="006C4542">
      <w:pPr>
        <w:spacing w:before="120" w:after="0" w:line="240" w:lineRule="auto"/>
        <w:jc w:val="both"/>
        <w:rPr>
          <w:rFonts w:eastAsia="Times New Roman" w:cstheme="minorHAnsi"/>
          <w:b/>
          <w:bCs/>
          <w:lang w:eastAsia="pl-PL"/>
        </w:rPr>
      </w:pPr>
      <w:r w:rsidRPr="00477101">
        <w:rPr>
          <w:rFonts w:eastAsia="Times New Roman" w:cstheme="minorHAnsi"/>
          <w:b/>
          <w:bCs/>
          <w:lang w:eastAsia="pl-PL"/>
        </w:rPr>
        <w:lastRenderedPageBreak/>
        <w:t xml:space="preserve">Realizator projektu </w:t>
      </w:r>
      <w:r w:rsidRPr="00477101">
        <w:rPr>
          <w:rFonts w:eastAsia="Times New Roman" w:cstheme="minorHAnsi"/>
          <w:lang w:eastAsia="pl-PL"/>
        </w:rPr>
        <w:t xml:space="preserve">– podmiot realizujący projekty, tj. Koszalińska Agencja Rozwoju Regionalnego S.A., Fundacja Nauka dla Środowiska, Fundacja Inicjatyw </w:t>
      </w:r>
      <w:proofErr w:type="spellStart"/>
      <w:r w:rsidRPr="00477101">
        <w:rPr>
          <w:rFonts w:eastAsia="Times New Roman" w:cstheme="minorHAnsi"/>
          <w:lang w:eastAsia="pl-PL"/>
        </w:rPr>
        <w:t>Społeczno</w:t>
      </w:r>
      <w:proofErr w:type="spellEnd"/>
      <w:r w:rsidRPr="00477101">
        <w:rPr>
          <w:rFonts w:eastAsia="Times New Roman" w:cstheme="minorHAnsi"/>
          <w:lang w:eastAsia="pl-PL"/>
        </w:rPr>
        <w:t xml:space="preserve"> - Gospodarczych KOMES, Fundacja Pod Aniołem, “4C Centrum Ekonomii Społecznej” Sp. z o.o. oraz Aktywa Plus Przedsiębiorczość i Innowacje non profit Sp. z o.o. (dawniej Aktywa Plus Emilia Kowalska).</w:t>
      </w:r>
    </w:p>
    <w:p w14:paraId="7BC326C8"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eastAsia="Times New Roman" w:cstheme="minorHAnsi"/>
          <w:b/>
          <w:bCs/>
          <w:lang w:eastAsia="pl-PL"/>
        </w:rPr>
        <w:t>Region/subregion</w:t>
      </w:r>
      <w:r w:rsidRPr="00477101">
        <w:rPr>
          <w:rFonts w:ascii="Calibri" w:eastAsia="Times New Roman" w:hAnsi="Calibri" w:cs="Calibri"/>
          <w:b/>
          <w:bCs/>
          <w:lang w:eastAsia="pl-PL"/>
        </w:rPr>
        <w:t xml:space="preserve"> koszaliński</w:t>
      </w:r>
      <w:r w:rsidRPr="00477101">
        <w:rPr>
          <w:rFonts w:ascii="Calibri" w:eastAsia="Times New Roman" w:hAnsi="Calibri" w:cs="Calibri"/>
          <w:lang w:eastAsia="pl-PL"/>
        </w:rPr>
        <w:t xml:space="preserve"> – obszar obejmujący powiat kołobrzeski, sławieński, białogardzki, koszaliński, Miasto Koszalin.</w:t>
      </w:r>
    </w:p>
    <w:p w14:paraId="08B3CDC1"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Region/subregion stargardzki </w:t>
      </w:r>
      <w:r w:rsidRPr="00477101">
        <w:rPr>
          <w:rFonts w:ascii="Calibri" w:eastAsia="Times New Roman" w:hAnsi="Calibri" w:cs="Calibri"/>
          <w:lang w:eastAsia="pl-PL"/>
        </w:rPr>
        <w:t>– obszar obejmujący powiat stargardzki, choszczeński, pyrzycki, gryfiński, myśliborski.</w:t>
      </w:r>
    </w:p>
    <w:p w14:paraId="74E92BC5"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Region/subregion szczecinecki</w:t>
      </w:r>
      <w:r w:rsidRPr="00477101">
        <w:rPr>
          <w:rFonts w:ascii="Calibri" w:eastAsia="Times New Roman" w:hAnsi="Calibri" w:cs="Calibri"/>
          <w:lang w:eastAsia="pl-PL"/>
        </w:rPr>
        <w:t xml:space="preserve"> – obszar obejmujący powiat wałecki, świdwińskim drawski, szczecinecki, łobeski.</w:t>
      </w:r>
    </w:p>
    <w:p w14:paraId="3041096C"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Region/subregion szczeciński</w:t>
      </w:r>
      <w:r w:rsidRPr="00477101">
        <w:rPr>
          <w:rFonts w:ascii="Calibri" w:eastAsia="Times New Roman" w:hAnsi="Calibri" w:cs="Calibri"/>
          <w:lang w:eastAsia="pl-PL"/>
        </w:rPr>
        <w:t xml:space="preserve"> – obszar obejmujący powiat kamieński, gryficki, goleniowski, policki, Miasto Szczecin, Miasto Świnoujście.</w:t>
      </w:r>
    </w:p>
    <w:p w14:paraId="4A133A97"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Regulamin</w:t>
      </w:r>
      <w:r w:rsidRPr="00477101">
        <w:rPr>
          <w:rFonts w:ascii="Calibri" w:eastAsia="Times New Roman" w:hAnsi="Calibri" w:cs="Calibri"/>
          <w:lang w:eastAsia="pl-PL"/>
        </w:rPr>
        <w:t xml:space="preserve"> </w:t>
      </w:r>
      <w:r w:rsidRPr="00477101">
        <w:rPr>
          <w:rFonts w:ascii="Calibri" w:eastAsia="Times New Roman" w:hAnsi="Calibri" w:cs="Calibri"/>
          <w:b/>
          <w:bCs/>
          <w:lang w:eastAsia="pl-PL"/>
        </w:rPr>
        <w:t>uczestnictwa</w:t>
      </w:r>
      <w:r w:rsidRPr="00477101">
        <w:rPr>
          <w:rFonts w:ascii="Calibri" w:eastAsia="Times New Roman" w:hAnsi="Calibri" w:cs="Calibri"/>
          <w:lang w:eastAsia="pl-PL"/>
        </w:rPr>
        <w:t xml:space="preserve"> –</w:t>
      </w:r>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Regulamin uczestnictwa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p>
    <w:p w14:paraId="5EBBA233"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Regulamin</w:t>
      </w:r>
      <w:r w:rsidRPr="00477101">
        <w:rPr>
          <w:rFonts w:ascii="Calibri" w:eastAsia="Times New Roman" w:hAnsi="Calibri" w:cs="Calibri"/>
          <w:lang w:eastAsia="pl-PL"/>
        </w:rPr>
        <w:t xml:space="preserve"> </w:t>
      </w:r>
      <w:r w:rsidRPr="00477101">
        <w:rPr>
          <w:rFonts w:ascii="Calibri" w:eastAsia="Times New Roman" w:hAnsi="Calibri" w:cs="Calibri"/>
          <w:b/>
          <w:bCs/>
          <w:lang w:eastAsia="pl-PL"/>
        </w:rPr>
        <w:t>wsparcia finansowego</w:t>
      </w:r>
      <w:r w:rsidRPr="00477101">
        <w:rPr>
          <w:rFonts w:ascii="Calibri" w:eastAsia="Times New Roman" w:hAnsi="Calibri" w:cs="Calibri"/>
          <w:lang w:eastAsia="pl-PL"/>
        </w:rPr>
        <w:t xml:space="preserve"> –</w:t>
      </w:r>
      <w:r w:rsidRPr="00477101">
        <w:rPr>
          <w:rFonts w:ascii="Calibri" w:eastAsia="Times New Roman" w:hAnsi="Calibri" w:cs="Calibri"/>
          <w:b/>
          <w:bCs/>
          <w:lang w:eastAsia="pl-PL"/>
        </w:rPr>
        <w:t xml:space="preserve"> </w:t>
      </w:r>
      <w:bookmarkStart w:id="4" w:name="_Hlk150684396"/>
      <w:bookmarkStart w:id="5" w:name="_Hlk151370755"/>
      <w:r w:rsidRPr="00477101">
        <w:rPr>
          <w:rFonts w:ascii="Calibri" w:eastAsia="Times New Roman" w:hAnsi="Calibri" w:cs="Calibri"/>
          <w:lang w:eastAsia="pl-PL"/>
        </w:rPr>
        <w:t>Regulamin udzielania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bookmarkEnd w:id="4"/>
    </w:p>
    <w:bookmarkEnd w:id="5"/>
    <w:p w14:paraId="5F4A5538"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Reintegracja społeczna – </w:t>
      </w:r>
      <w:r w:rsidRPr="00477101">
        <w:rPr>
          <w:rFonts w:ascii="Calibri" w:eastAsia="Times New Roman" w:hAnsi="Calibri" w:cs="Calibri"/>
          <w:lang w:eastAsia="pl-PL"/>
        </w:rPr>
        <w:t>działania służące odbudowaniu lub nabyciu i podtrzymaniu umiejętności uczestniczenia w życiu społeczności lokalnej i pełnienia ról społecznych w miejscu pracy, zamieszkania lub pobytu, w tym rehabilitację społeczną osób niepełnosprawnych.</w:t>
      </w:r>
    </w:p>
    <w:p w14:paraId="41B42541"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Reintegracja zawodowa – </w:t>
      </w:r>
      <w:r w:rsidRPr="00477101">
        <w:rPr>
          <w:rFonts w:ascii="Calibri" w:eastAsia="Times New Roman" w:hAnsi="Calibri" w:cs="Calibri"/>
          <w:lang w:eastAsia="pl-PL"/>
        </w:rPr>
        <w:t xml:space="preserve">działania służące zdobyciu nowych kwalifikacji, kompetencji, wiedzy </w:t>
      </w:r>
      <w:r w:rsidRPr="00477101">
        <w:rPr>
          <w:rFonts w:ascii="Calibri" w:eastAsia="Times New Roman" w:hAnsi="Calibri" w:cs="Calibri"/>
          <w:lang w:eastAsia="pl-PL"/>
        </w:rPr>
        <w:br/>
        <w:t>i umiejętności w celu odbudowania lub uzyskania i podtrzymania zdolności do samodzielnego świadczenia pracy na rynku pracy i awansu zawodowego, w tym rehabilitację zawodową osób niepełnosprawnych.</w:t>
      </w:r>
    </w:p>
    <w:p w14:paraId="3705F546" w14:textId="77777777" w:rsidR="006C4542" w:rsidRPr="00477101" w:rsidRDefault="006C4542" w:rsidP="006C4542">
      <w:pPr>
        <w:spacing w:before="120" w:after="0" w:line="240" w:lineRule="auto"/>
        <w:jc w:val="both"/>
        <w:rPr>
          <w:rFonts w:ascii="Calibri" w:eastAsia="Times New Roman" w:hAnsi="Calibri" w:cs="Calibri"/>
          <w:lang w:eastAsia="pl-PL"/>
        </w:rPr>
      </w:pPr>
      <w:r w:rsidRPr="00477101">
        <w:rPr>
          <w:rFonts w:ascii="Calibri" w:eastAsia="Times New Roman" w:hAnsi="Calibri" w:cs="Calibri"/>
          <w:b/>
          <w:bCs/>
          <w:lang w:eastAsia="pl-PL"/>
        </w:rPr>
        <w:t xml:space="preserve">Strona </w:t>
      </w:r>
      <w:proofErr w:type="gramStart"/>
      <w:r w:rsidRPr="00477101">
        <w:rPr>
          <w:rFonts w:ascii="Calibri" w:eastAsia="Times New Roman" w:hAnsi="Calibri" w:cs="Calibri"/>
          <w:b/>
          <w:bCs/>
          <w:lang w:eastAsia="pl-PL"/>
        </w:rPr>
        <w:t>internetowa  SZOWES</w:t>
      </w:r>
      <w:proofErr w:type="gramEnd"/>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 xml:space="preserve">– strona, na której będą umieszczane informacje dotyczące SZOWES, przekierowująca do stron internetowych projektów </w:t>
      </w:r>
      <w:hyperlink r:id="rId8" w:history="1">
        <w:r w:rsidRPr="00477101">
          <w:rPr>
            <w:rFonts w:ascii="Calibri" w:eastAsia="Times New Roman" w:hAnsi="Calibri" w:cs="Calibri"/>
            <w:u w:val="single"/>
            <w:lang w:eastAsia="pl-PL"/>
          </w:rPr>
          <w:t>www.szowes.pl</w:t>
        </w:r>
      </w:hyperlink>
    </w:p>
    <w:p w14:paraId="7A9F3CEB"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t xml:space="preserve">Strona internetowa projektu </w:t>
      </w:r>
      <w:r w:rsidRPr="00477101">
        <w:rPr>
          <w:rFonts w:ascii="Calibri" w:eastAsia="Times New Roman" w:hAnsi="Calibri" w:cs="Calibri"/>
          <w:lang w:eastAsia="pl-PL"/>
        </w:rPr>
        <w:t>– strona internetowa, na której będą umieszczane informacje dotyczące realizowanych w poszczególnych regionach/subregionach projektach, tj.:</w:t>
      </w:r>
    </w:p>
    <w:p w14:paraId="49F0EFF1" w14:textId="77777777" w:rsidR="006C4542" w:rsidRPr="00477101" w:rsidRDefault="006C4542" w:rsidP="00012C85">
      <w:pPr>
        <w:pStyle w:val="Akapitzlist"/>
        <w:numPr>
          <w:ilvl w:val="0"/>
          <w:numId w:val="7"/>
        </w:numPr>
        <w:spacing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region/subregion stargardzki - </w:t>
      </w:r>
      <w:hyperlink r:id="rId9" w:history="1">
        <w:r w:rsidRPr="00477101">
          <w:rPr>
            <w:rFonts w:ascii="Calibri" w:eastAsia="Times New Roman" w:hAnsi="Calibri" w:cs="Calibri"/>
            <w:u w:val="single"/>
            <w:lang w:eastAsia="pl-PL"/>
          </w:rPr>
          <w:t>www.owes.es</w:t>
        </w:r>
      </w:hyperlink>
    </w:p>
    <w:p w14:paraId="3B31D208" w14:textId="77777777" w:rsidR="006C4542" w:rsidRPr="00477101"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region/subregion szczecinecki - </w:t>
      </w:r>
      <w:r w:rsidRPr="00477101">
        <w:rPr>
          <w:rFonts w:ascii="Calibri" w:eastAsia="Times New Roman" w:hAnsi="Calibri" w:cs="Calibri"/>
          <w:u w:val="single"/>
          <w:lang w:eastAsia="pl-PL"/>
        </w:rPr>
        <w:t>www.</w:t>
      </w:r>
      <w:hyperlink r:id="rId10" w:history="1">
        <w:r w:rsidRPr="00477101">
          <w:rPr>
            <w:rFonts w:ascii="Calibri" w:eastAsia="Times New Roman" w:hAnsi="Calibri" w:cs="Calibri"/>
            <w:u w:val="single"/>
            <w:lang w:eastAsia="pl-PL"/>
          </w:rPr>
          <w:t>owes.ndsfund.org</w:t>
        </w:r>
      </w:hyperlink>
    </w:p>
    <w:p w14:paraId="015362D0" w14:textId="77777777" w:rsidR="006C4542" w:rsidRPr="00477101"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region/subregion koszaliński - </w:t>
      </w:r>
      <w:hyperlink r:id="rId11" w:history="1">
        <w:r w:rsidRPr="00477101">
          <w:rPr>
            <w:rFonts w:ascii="Calibri" w:eastAsia="Times New Roman" w:hAnsi="Calibri" w:cs="Calibri"/>
            <w:u w:val="single"/>
            <w:lang w:eastAsia="pl-PL"/>
          </w:rPr>
          <w:t>www.owes.koszalin.pl</w:t>
        </w:r>
      </w:hyperlink>
    </w:p>
    <w:p w14:paraId="77027A3C" w14:textId="77777777" w:rsidR="006C4542" w:rsidRPr="00477101"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region/subregion szczeciński - </w:t>
      </w:r>
      <w:r w:rsidRPr="00477101">
        <w:rPr>
          <w:rFonts w:ascii="Calibri" w:eastAsia="Times New Roman" w:hAnsi="Calibri" w:cs="Calibri"/>
          <w:u w:val="single"/>
          <w:lang w:eastAsia="pl-PL"/>
        </w:rPr>
        <w:t xml:space="preserve">owesszczecin.pl </w:t>
      </w:r>
    </w:p>
    <w:p w14:paraId="3518443D" w14:textId="77777777"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bookmarkStart w:id="6" w:name="_Hlk156470534"/>
      <w:r w:rsidRPr="00477101">
        <w:rPr>
          <w:rFonts w:ascii="Calibri" w:eastAsia="Times New Roman" w:hAnsi="Calibri" w:cs="Calibri"/>
          <w:b/>
          <w:bCs/>
          <w:lang w:eastAsia="pl-PL"/>
        </w:rPr>
        <w:t>SZOWES</w:t>
      </w:r>
      <w:bookmarkEnd w:id="6"/>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 Sieć Zachodniopomorska Ośrodków Wsparcia Ekonomii Społecznej, tj. ośrodek wsparcia ekonomii społecznej, o którym mowa w art. 36 ust. 1 ustawy o ekonomii społecznej.</w:t>
      </w:r>
    </w:p>
    <w:p w14:paraId="7EFEA183" w14:textId="77777777" w:rsidR="006C4542" w:rsidRPr="00477101" w:rsidRDefault="006C4542" w:rsidP="006C4542">
      <w:pPr>
        <w:spacing w:before="120" w:after="0" w:line="240" w:lineRule="auto"/>
        <w:jc w:val="both"/>
        <w:rPr>
          <w:rFonts w:ascii="Calibri" w:eastAsia="Times New Roman" w:hAnsi="Calibri" w:cs="Calibri"/>
          <w:b/>
          <w:bCs/>
          <w:lang w:eastAsia="pl-PL"/>
        </w:rPr>
      </w:pPr>
      <w:r w:rsidRPr="00477101">
        <w:rPr>
          <w:rFonts w:ascii="Calibri" w:eastAsia="Times New Roman" w:hAnsi="Calibri" w:cs="Calibri"/>
          <w:b/>
          <w:bCs/>
          <w:lang w:eastAsia="pl-PL"/>
        </w:rPr>
        <w:t xml:space="preserve">Uczestnik/uczestniczka projektów </w:t>
      </w:r>
      <w:r w:rsidRPr="00477101">
        <w:rPr>
          <w:rFonts w:ascii="Calibri" w:eastAsia="Times New Roman" w:hAnsi="Calibri" w:cs="Calibri"/>
          <w:lang w:eastAsia="pl-PL"/>
        </w:rPr>
        <w:t>- osoba fizyczna, podmiot ekonomii społecznej, w tym przedsiębiorstwo społeczne oraz ich pracownicy, a także podmiot uprawniony do założenia podmiotu ekonomii społecznej</w:t>
      </w:r>
      <w:r w:rsidRPr="00477101">
        <w:rPr>
          <w:rFonts w:ascii="Calibri" w:eastAsia="Times New Roman" w:hAnsi="Calibri" w:cs="Calibri"/>
          <w:lang w:eastAsia="pl-PL"/>
        </w:rPr>
        <w:br/>
        <w:t>(w szczególności przedsiębiorstwa społecznego), które spełniają kryteria kwalifikowalności i przedłożą dokumenty rekrutacyjne w tym potwierdzające kwalifikowalność uczestnika (właściwy dokument, w szczególności zaświadczenie lub innym dokument wystawiony przez właściwy podmiot, albo oświadczeniem uczestnika projektu lub podmiotu otrzymującego wsparcie, jeżeli kryterium kwalifikowalności nie może zostać potwierdzone dokumentem wystawionym przez właściwy podmiot). Zakwalifikowanie do konkretnego projektu zależne jest od miejsca pracy, nauki lub zamieszkania (zgodnie z Kodeksem Cywilnym) oraz siedziby, oddziału, głównego lub dodatkowego miejsca wykonywania działalności podmiotu.</w:t>
      </w:r>
    </w:p>
    <w:p w14:paraId="09871821" w14:textId="4CF9FA21" w:rsidR="006C4542" w:rsidRPr="00477101" w:rsidRDefault="006C4542" w:rsidP="006C4542">
      <w:pPr>
        <w:spacing w:before="120" w:after="0" w:line="240" w:lineRule="auto"/>
        <w:jc w:val="both"/>
        <w:rPr>
          <w:rFonts w:ascii="Times New Roman" w:eastAsia="Times New Roman" w:hAnsi="Times New Roman" w:cs="Times New Roman"/>
          <w:sz w:val="24"/>
          <w:szCs w:val="24"/>
          <w:lang w:eastAsia="pl-PL"/>
        </w:rPr>
      </w:pPr>
      <w:r w:rsidRPr="00477101">
        <w:rPr>
          <w:rFonts w:ascii="Calibri" w:eastAsia="Times New Roman" w:hAnsi="Calibri" w:cs="Calibri"/>
          <w:b/>
          <w:bCs/>
          <w:lang w:eastAsia="pl-PL"/>
        </w:rPr>
        <w:lastRenderedPageBreak/>
        <w:t>Usługi społeczne</w:t>
      </w:r>
      <w:r w:rsidRPr="00477101">
        <w:rPr>
          <w:rFonts w:ascii="Calibri" w:eastAsia="Times New Roman" w:hAnsi="Calibri" w:cs="Calibri"/>
          <w:lang w:eastAsia="pl-PL"/>
        </w:rPr>
        <w:t xml:space="preserve"> - działania z zakresu, o którym mowa w art. 2 ust. 1 pkt 1–14 ustawy z dnia 19 lipca 2019 r. </w:t>
      </w:r>
      <w:r w:rsidR="002D4BE6" w:rsidRPr="00477101">
        <w:rPr>
          <w:rFonts w:ascii="Calibri" w:eastAsia="Times New Roman" w:hAnsi="Calibri" w:cs="Calibri"/>
          <w:lang w:eastAsia="pl-PL"/>
        </w:rPr>
        <w:br/>
      </w:r>
      <w:r w:rsidRPr="00477101">
        <w:rPr>
          <w:rFonts w:ascii="Calibri" w:eastAsia="Times New Roman" w:hAnsi="Calibri" w:cs="Calibri"/>
          <w:lang w:eastAsia="pl-PL"/>
        </w:rPr>
        <w:t>o realizowaniu usług społecznych przez centrum usług społecznych, tj.: polityki prorodzinnej, wspierania rodziny, systemu pieczy zastępczej, pomocy społecznej, promocji i ochrony zdrowia, wspierania osób niepełnosprawnych, edukacji publicznej, przeciwdziałania bezrobociu, kultury, kultury fizycznej i turystyki, pobudzania aktywności obywatelskiej, mieszkalnictwa, ochrony środowiska, reintegracji zawodowej i społecznej – podejmowane przez gminę w celu zaspokajania potrzeb wspólnoty samorządowej, świadczone w formie niematerialnej bezpośrednio na rzecz osób, rodzin, grup społecznych, grup mieszkańców o określonych potrzebach lub ogółu mieszkańców.</w:t>
      </w:r>
    </w:p>
    <w:p w14:paraId="1EB54F15" w14:textId="2CFD9B82" w:rsidR="006C4542" w:rsidRPr="00477101" w:rsidRDefault="006C4542" w:rsidP="006C4542">
      <w:pPr>
        <w:spacing w:before="120" w:after="0" w:line="240" w:lineRule="auto"/>
        <w:ind w:firstLine="1"/>
        <w:jc w:val="both"/>
        <w:rPr>
          <w:rFonts w:ascii="Calibri" w:eastAsia="Times New Roman" w:hAnsi="Calibri" w:cs="Calibri"/>
          <w:lang w:eastAsia="pl-PL"/>
        </w:rPr>
      </w:pPr>
      <w:r w:rsidRPr="00477101">
        <w:rPr>
          <w:rFonts w:ascii="Calibri" w:eastAsia="Times New Roman" w:hAnsi="Calibri" w:cs="Calibri"/>
          <w:b/>
          <w:bCs/>
          <w:lang w:eastAsia="pl-PL"/>
        </w:rPr>
        <w:t>Ustawa o ekonomii społecznej</w:t>
      </w:r>
      <w:r w:rsidRPr="00477101">
        <w:rPr>
          <w:rFonts w:ascii="Calibri" w:eastAsia="Times New Roman" w:hAnsi="Calibri" w:cs="Calibri"/>
          <w:lang w:eastAsia="pl-PL"/>
        </w:rPr>
        <w:t xml:space="preserve"> – ustawa z dnia 5 sierpnia 2022r. o ekonomii społecznej (Dz. U. 2022 poz. 1812 </w:t>
      </w:r>
      <w:r w:rsidR="002D4BE6" w:rsidRPr="00477101">
        <w:rPr>
          <w:rFonts w:ascii="Calibri" w:eastAsia="Times New Roman" w:hAnsi="Calibri" w:cs="Calibri"/>
          <w:lang w:eastAsia="pl-PL"/>
        </w:rPr>
        <w:br/>
      </w:r>
      <w:r w:rsidRPr="00477101">
        <w:rPr>
          <w:rFonts w:ascii="Calibri" w:eastAsia="Times New Roman" w:hAnsi="Calibri" w:cs="Calibri"/>
          <w:lang w:eastAsia="pl-PL"/>
        </w:rPr>
        <w:t xml:space="preserve">z </w:t>
      </w:r>
      <w:proofErr w:type="spellStart"/>
      <w:r w:rsidRPr="00477101">
        <w:rPr>
          <w:rFonts w:ascii="Calibri" w:eastAsia="Times New Roman" w:hAnsi="Calibri" w:cs="Calibri"/>
          <w:lang w:eastAsia="pl-PL"/>
        </w:rPr>
        <w:t>późn</w:t>
      </w:r>
      <w:proofErr w:type="spellEnd"/>
      <w:r w:rsidRPr="00477101">
        <w:rPr>
          <w:rFonts w:ascii="Calibri" w:eastAsia="Times New Roman" w:hAnsi="Calibri" w:cs="Calibri"/>
          <w:lang w:eastAsia="pl-PL"/>
        </w:rPr>
        <w:t>. zmianami).</w:t>
      </w:r>
    </w:p>
    <w:bookmarkEnd w:id="2"/>
    <w:p w14:paraId="2CA788BC" w14:textId="77777777" w:rsidR="006C4542" w:rsidRPr="00477101" w:rsidRDefault="006C4542" w:rsidP="006C4542">
      <w:pPr>
        <w:spacing w:after="0" w:line="240" w:lineRule="auto"/>
        <w:rPr>
          <w:rFonts w:ascii="Times New Roman" w:eastAsia="Times New Roman" w:hAnsi="Times New Roman" w:cs="Times New Roman"/>
          <w:sz w:val="24"/>
          <w:szCs w:val="24"/>
          <w:lang w:eastAsia="pl-PL"/>
        </w:rPr>
      </w:pPr>
    </w:p>
    <w:p w14:paraId="4495DFFE" w14:textId="27E0407C" w:rsidR="006C4542" w:rsidRPr="00477101" w:rsidRDefault="006C4542" w:rsidP="00012C85">
      <w:pPr>
        <w:pStyle w:val="Nagwek1"/>
        <w:numPr>
          <w:ilvl w:val="0"/>
          <w:numId w:val="43"/>
        </w:numPr>
        <w:jc w:val="left"/>
        <w:rPr>
          <w:color w:val="auto"/>
        </w:rPr>
      </w:pPr>
      <w:bookmarkStart w:id="7" w:name="_Toc150708277"/>
      <w:r w:rsidRPr="00477101">
        <w:rPr>
          <w:color w:val="auto"/>
        </w:rPr>
        <w:t>Postanowienia ogólne</w:t>
      </w:r>
      <w:bookmarkEnd w:id="7"/>
    </w:p>
    <w:p w14:paraId="44BEF701" w14:textId="77777777" w:rsidR="006C4542" w:rsidRPr="00477101" w:rsidRDefault="006C4542" w:rsidP="006C4542">
      <w:pPr>
        <w:spacing w:after="0" w:line="240" w:lineRule="auto"/>
        <w:rPr>
          <w:rFonts w:eastAsia="Times New Roman" w:cstheme="minorHAnsi"/>
          <w:lang w:eastAsia="pl-PL"/>
        </w:rPr>
      </w:pPr>
    </w:p>
    <w:p w14:paraId="6D16B222" w14:textId="77777777" w:rsidR="006C4542" w:rsidRPr="00477101"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Sieć Zachodniopomorską Ośrodków Wsparcia Ekonomii Społecznej (SZOWES) tworzą Koszalińska Agencja Rozwoju Regionalnego S.A., Fundacja Nauka dla Środowiska, Fundacja Inicjatyw </w:t>
      </w:r>
      <w:proofErr w:type="spellStart"/>
      <w:r w:rsidRPr="00477101">
        <w:rPr>
          <w:rFonts w:ascii="Calibri" w:eastAsia="Times New Roman" w:hAnsi="Calibri" w:cs="Calibri"/>
          <w:lang w:eastAsia="pl-PL"/>
        </w:rPr>
        <w:t>Społeczno</w:t>
      </w:r>
      <w:proofErr w:type="spellEnd"/>
      <w:r w:rsidRPr="00477101">
        <w:rPr>
          <w:rFonts w:ascii="Calibri" w:eastAsia="Times New Roman" w:hAnsi="Calibri" w:cs="Calibri"/>
          <w:lang w:eastAsia="pl-PL"/>
        </w:rPr>
        <w:t xml:space="preserve"> - Gospodarczych KOMES, Fundacja Pod Aniołem, “4C Centrum Ekonomii Społecznej” Sp. z o.o. oraz Aktywa Plus Przedsiębiorczość i Innowacje non profit Sp. z o.o. (dawniej Aktywa Plus Emilia Kowalska).</w:t>
      </w:r>
    </w:p>
    <w:p w14:paraId="1ABCBB37" w14:textId="77777777" w:rsidR="006C4542" w:rsidRPr="00477101"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Siedziba głównego Biura SZOWES mieści się w Koszalinie, przy ul. Przemysłowej 8, 75-216 Koszalin.</w:t>
      </w:r>
    </w:p>
    <w:p w14:paraId="5566E001" w14:textId="77777777" w:rsidR="006C4542" w:rsidRPr="00477101"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SZOWES posiada swoje Biura:</w:t>
      </w:r>
    </w:p>
    <w:p w14:paraId="66AC7AF3" w14:textId="77777777" w:rsidR="006C4542" w:rsidRPr="00477101" w:rsidRDefault="006C4542" w:rsidP="006C4542">
      <w:pPr>
        <w:spacing w:after="0" w:line="240" w:lineRule="auto"/>
        <w:ind w:left="426"/>
        <w:rPr>
          <w:rFonts w:ascii="Calibri" w:eastAsia="Times New Roman" w:hAnsi="Calibri" w:cs="Calibri"/>
          <w:lang w:eastAsia="pl-PL"/>
        </w:rPr>
      </w:pPr>
      <w:r w:rsidRPr="00477101">
        <w:rPr>
          <w:rFonts w:ascii="Calibri" w:eastAsia="Times New Roman" w:hAnsi="Calibri" w:cs="Calibri"/>
          <w:b/>
          <w:bCs/>
          <w:lang w:eastAsia="pl-PL"/>
        </w:rPr>
        <w:t>w regionie stargardzkim</w:t>
      </w:r>
    </w:p>
    <w:p w14:paraId="01F5AE66" w14:textId="77777777" w:rsidR="006C4542" w:rsidRPr="00477101" w:rsidRDefault="006C4542" w:rsidP="006C4542">
      <w:pPr>
        <w:spacing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Centrum Ekonomii Społecznej w Stargardzie</w:t>
      </w:r>
    </w:p>
    <w:p w14:paraId="493024AB" w14:textId="77777777" w:rsidR="006C4542" w:rsidRPr="00477101" w:rsidRDefault="006C4542" w:rsidP="006C4542">
      <w:pPr>
        <w:spacing w:after="0" w:line="240" w:lineRule="auto"/>
        <w:ind w:left="426"/>
        <w:jc w:val="both"/>
        <w:rPr>
          <w:rFonts w:ascii="Calibri" w:eastAsia="Times New Roman" w:hAnsi="Calibri" w:cs="Calibri"/>
          <w:lang w:eastAsia="pl-PL"/>
        </w:rPr>
      </w:pPr>
      <w:r w:rsidRPr="00477101">
        <w:rPr>
          <w:rFonts w:ascii="Calibri" w:eastAsia="Times New Roman" w:hAnsi="Calibri" w:cs="Calibri"/>
          <w:lang w:eastAsia="pl-PL"/>
        </w:rPr>
        <w:t>ul. Pierwszej Brygady 35/113-114,</w:t>
      </w:r>
    </w:p>
    <w:p w14:paraId="56FB9501" w14:textId="77777777" w:rsidR="006C4542" w:rsidRPr="00477101" w:rsidRDefault="006C4542" w:rsidP="006C4542">
      <w:pPr>
        <w:spacing w:after="0" w:line="240" w:lineRule="auto"/>
        <w:ind w:left="426"/>
        <w:jc w:val="both"/>
        <w:rPr>
          <w:rFonts w:ascii="Calibri" w:eastAsia="Times New Roman" w:hAnsi="Calibri" w:cs="Calibri"/>
          <w:lang w:eastAsia="pl-PL"/>
        </w:rPr>
      </w:pPr>
      <w:r w:rsidRPr="00477101">
        <w:rPr>
          <w:rFonts w:ascii="Calibri" w:eastAsia="Times New Roman" w:hAnsi="Calibri" w:cs="Calibri"/>
          <w:lang w:eastAsia="pl-PL"/>
        </w:rPr>
        <w:t>73-110 Stargard</w:t>
      </w:r>
      <w:r w:rsidRPr="00477101" w:rsidDel="00A915D3">
        <w:rPr>
          <w:rFonts w:ascii="Calibri" w:eastAsia="Times New Roman" w:hAnsi="Calibri" w:cs="Calibri"/>
          <w:lang w:eastAsia="pl-PL"/>
        </w:rPr>
        <w:t xml:space="preserve"> </w:t>
      </w:r>
    </w:p>
    <w:p w14:paraId="0C9032E4" w14:textId="77777777" w:rsidR="006C4542" w:rsidRPr="00477101" w:rsidRDefault="006C4542" w:rsidP="006C4542">
      <w:pPr>
        <w:spacing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tel.: 507 488 630</w:t>
      </w:r>
    </w:p>
    <w:p w14:paraId="12FCFB0B" w14:textId="77777777" w:rsidR="006C4542" w:rsidRPr="00477101" w:rsidRDefault="006C4542" w:rsidP="006C4542">
      <w:pPr>
        <w:spacing w:after="0" w:line="240" w:lineRule="auto"/>
        <w:ind w:left="426"/>
        <w:jc w:val="both"/>
        <w:rPr>
          <w:rFonts w:ascii="Times New Roman" w:eastAsia="Times New Roman" w:hAnsi="Times New Roman" w:cs="Times New Roman"/>
          <w:sz w:val="24"/>
          <w:szCs w:val="24"/>
          <w:lang w:val="en-US" w:eastAsia="pl-PL"/>
        </w:rPr>
      </w:pPr>
      <w:r w:rsidRPr="00477101">
        <w:rPr>
          <w:rFonts w:ascii="Calibri" w:eastAsia="Times New Roman" w:hAnsi="Calibri" w:cs="Calibri"/>
          <w:lang w:val="en-US" w:eastAsia="pl-PL"/>
        </w:rPr>
        <w:t xml:space="preserve">e-mail: </w:t>
      </w:r>
      <w:hyperlink r:id="rId12" w:history="1">
        <w:r w:rsidRPr="00477101">
          <w:rPr>
            <w:rFonts w:ascii="Calibri" w:eastAsia="Times New Roman" w:hAnsi="Calibri" w:cs="Calibri"/>
            <w:u w:val="single"/>
            <w:lang w:val="en-US" w:eastAsia="pl-PL"/>
          </w:rPr>
          <w:t>ces.stargard@owes.es</w:t>
        </w:r>
      </w:hyperlink>
      <w:r w:rsidRPr="00477101">
        <w:rPr>
          <w:rFonts w:ascii="Calibri" w:eastAsia="Times New Roman" w:hAnsi="Calibri" w:cs="Calibri"/>
          <w:lang w:val="en-US" w:eastAsia="pl-PL"/>
        </w:rPr>
        <w:t> </w:t>
      </w:r>
    </w:p>
    <w:p w14:paraId="0E37A0E7" w14:textId="77777777" w:rsidR="006C4542" w:rsidRPr="00477101" w:rsidRDefault="006C4542" w:rsidP="006C4542">
      <w:pPr>
        <w:spacing w:after="0" w:line="240" w:lineRule="auto"/>
        <w:ind w:left="426"/>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Biuro zapewnia dostęp dla osób z niepełnosprawnością za pomocą </w:t>
      </w:r>
      <w:proofErr w:type="spellStart"/>
      <w:r w:rsidRPr="00477101">
        <w:rPr>
          <w:rFonts w:ascii="Calibri" w:eastAsia="Times New Roman" w:hAnsi="Calibri" w:cs="Calibri"/>
          <w:lang w:eastAsia="pl-PL"/>
        </w:rPr>
        <w:t>schodołazu</w:t>
      </w:r>
      <w:proofErr w:type="spellEnd"/>
      <w:r w:rsidRPr="00477101">
        <w:rPr>
          <w:rFonts w:ascii="Calibri" w:eastAsia="Times New Roman" w:hAnsi="Calibri" w:cs="Calibri"/>
          <w:lang w:eastAsia="pl-PL"/>
        </w:rPr>
        <w:t>. Wszystkie ciągi komunikacyjne zapewniają szerokość umożliwiającą poruszanie się osób na wózkach lub z pomocą narzędzi wspomagających (laska/chodzik) oraz dotarcie do sanitariatów.</w:t>
      </w:r>
    </w:p>
    <w:p w14:paraId="07247179" w14:textId="77777777" w:rsidR="006C4542" w:rsidRPr="00477101" w:rsidRDefault="006C4542" w:rsidP="006C4542">
      <w:pPr>
        <w:spacing w:after="0" w:line="240" w:lineRule="auto"/>
        <w:ind w:left="426"/>
        <w:textAlignment w:val="baseline"/>
        <w:rPr>
          <w:rFonts w:eastAsia="Times New Roman" w:cstheme="minorHAnsi"/>
          <w:lang w:eastAsia="pl-PL"/>
        </w:rPr>
      </w:pPr>
      <w:r w:rsidRPr="00477101">
        <w:rPr>
          <w:rFonts w:eastAsia="Times New Roman" w:cstheme="minorHAnsi"/>
          <w:b/>
          <w:bCs/>
          <w:lang w:eastAsia="pl-PL"/>
        </w:rPr>
        <w:t>w regionie szczecińskim</w:t>
      </w:r>
    </w:p>
    <w:p w14:paraId="1C21E13D"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71-004 Szczecin</w:t>
      </w:r>
    </w:p>
    <w:p w14:paraId="5ACA9010"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ul. Cukrowa 8, pok. 921, pok. 918</w:t>
      </w:r>
    </w:p>
    <w:p w14:paraId="2805AAC7"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tel.: 516 702 312</w:t>
      </w:r>
    </w:p>
    <w:p w14:paraId="7C755C85"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 xml:space="preserve">email: </w:t>
      </w:r>
      <w:hyperlink r:id="rId13" w:history="1">
        <w:r w:rsidRPr="00477101">
          <w:rPr>
            <w:rFonts w:eastAsia="Times New Roman" w:cstheme="minorHAnsi"/>
            <w:u w:val="single"/>
            <w:lang w:eastAsia="pl-PL"/>
          </w:rPr>
          <w:t>kontakt@aktywneowes.pl</w:t>
        </w:r>
      </w:hyperlink>
      <w:r w:rsidRPr="00477101">
        <w:rPr>
          <w:rFonts w:eastAsia="Times New Roman" w:cstheme="minorHAnsi"/>
          <w:lang w:eastAsia="pl-PL"/>
        </w:rPr>
        <w:t> </w:t>
      </w:r>
    </w:p>
    <w:p w14:paraId="3D6B5E6A"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Budynek dostępny dla osób z niepełnosprawnościami ruchowymi (podjazdy, windy, szerokie przejazdy, dostosowane toalety, brak progów). Możliwy wstęp z psem asystującym do wszystkich pomieszczeń budynku. Osoby z niepełnosprawnościami używające narzędzi wspomagających (laska/chodzik) mają zapewnione bezpieczne przejścia i dotarcie do biur Fundacji oraz sanitariatów.</w:t>
      </w:r>
    </w:p>
    <w:p w14:paraId="5B11EB56"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b/>
          <w:bCs/>
          <w:lang w:eastAsia="pl-PL"/>
        </w:rPr>
        <w:t>w regionie szczecineckim</w:t>
      </w:r>
    </w:p>
    <w:p w14:paraId="597E327C"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ul. Racławicka 15-17 (bud. F)</w:t>
      </w:r>
    </w:p>
    <w:p w14:paraId="59639CA2"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75-620 Koszalin</w:t>
      </w:r>
    </w:p>
    <w:p w14:paraId="5D7CC7AB" w14:textId="77777777" w:rsidR="006C4542" w:rsidRPr="00477101" w:rsidRDefault="006C4542" w:rsidP="006C4542">
      <w:pPr>
        <w:spacing w:after="0" w:line="240" w:lineRule="auto"/>
        <w:ind w:left="426"/>
        <w:rPr>
          <w:rFonts w:eastAsia="Times New Roman" w:cstheme="minorHAnsi"/>
          <w:lang w:val="en-US" w:eastAsia="pl-PL"/>
        </w:rPr>
      </w:pPr>
      <w:r w:rsidRPr="00477101">
        <w:rPr>
          <w:rFonts w:eastAsia="Times New Roman" w:cstheme="minorHAnsi"/>
          <w:lang w:eastAsia="pl-PL"/>
        </w:rPr>
        <w:t xml:space="preserve">adres do </w:t>
      </w:r>
      <w:proofErr w:type="gramStart"/>
      <w:r w:rsidRPr="00477101">
        <w:rPr>
          <w:rFonts w:eastAsia="Times New Roman" w:cstheme="minorHAnsi"/>
          <w:lang w:eastAsia="pl-PL"/>
        </w:rPr>
        <w:t>korespondencji:  ul.</w:t>
      </w:r>
      <w:proofErr w:type="gramEnd"/>
      <w:r w:rsidRPr="00477101">
        <w:rPr>
          <w:rFonts w:eastAsia="Times New Roman" w:cstheme="minorHAnsi"/>
          <w:lang w:eastAsia="pl-PL"/>
        </w:rPr>
        <w:t xml:space="preserve"> </w:t>
      </w:r>
      <w:proofErr w:type="spellStart"/>
      <w:r w:rsidRPr="00477101">
        <w:rPr>
          <w:rFonts w:eastAsia="Times New Roman" w:cstheme="minorHAnsi"/>
          <w:lang w:val="en-US" w:eastAsia="pl-PL"/>
        </w:rPr>
        <w:t>Andersa</w:t>
      </w:r>
      <w:proofErr w:type="spellEnd"/>
      <w:r w:rsidRPr="00477101">
        <w:rPr>
          <w:rFonts w:eastAsia="Times New Roman" w:cstheme="minorHAnsi"/>
          <w:lang w:val="en-US" w:eastAsia="pl-PL"/>
        </w:rPr>
        <w:t xml:space="preserve"> 32, 75-626 </w:t>
      </w:r>
      <w:proofErr w:type="spellStart"/>
      <w:r w:rsidRPr="00477101">
        <w:rPr>
          <w:rFonts w:eastAsia="Times New Roman" w:cstheme="minorHAnsi"/>
          <w:lang w:val="en-US" w:eastAsia="pl-PL"/>
        </w:rPr>
        <w:t>Koszalin</w:t>
      </w:r>
      <w:proofErr w:type="spellEnd"/>
    </w:p>
    <w:p w14:paraId="1704DCA4" w14:textId="77777777" w:rsidR="006C4542" w:rsidRPr="00477101" w:rsidRDefault="006C4542" w:rsidP="006C4542">
      <w:pPr>
        <w:spacing w:after="0" w:line="240" w:lineRule="auto"/>
        <w:ind w:left="426"/>
        <w:rPr>
          <w:rFonts w:eastAsia="Times New Roman" w:cstheme="minorHAnsi"/>
          <w:lang w:val="en-US" w:eastAsia="pl-PL"/>
        </w:rPr>
      </w:pPr>
      <w:r w:rsidRPr="00477101">
        <w:rPr>
          <w:rFonts w:eastAsia="Times New Roman" w:cstheme="minorHAnsi"/>
          <w:lang w:val="en-US" w:eastAsia="pl-PL"/>
        </w:rPr>
        <w:t>biuro@ndsfund.org </w:t>
      </w:r>
    </w:p>
    <w:p w14:paraId="30913A2C" w14:textId="77777777" w:rsidR="006C4542" w:rsidRPr="00477101" w:rsidRDefault="006C4542" w:rsidP="006C4542">
      <w:pPr>
        <w:spacing w:after="0" w:line="240" w:lineRule="auto"/>
        <w:ind w:left="426"/>
        <w:rPr>
          <w:rFonts w:eastAsia="Times New Roman" w:cstheme="minorHAnsi"/>
          <w:lang w:val="en-US" w:eastAsia="pl-PL"/>
        </w:rPr>
      </w:pPr>
      <w:r w:rsidRPr="00477101">
        <w:rPr>
          <w:rFonts w:eastAsia="Times New Roman" w:cstheme="minorHAnsi"/>
          <w:lang w:val="en-US" w:eastAsia="pl-PL"/>
        </w:rPr>
        <w:t>tel.: 533 335 443</w:t>
      </w:r>
    </w:p>
    <w:p w14:paraId="4E718579"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Budynek dostępny dla osób z niepełnosprawnościami ruchowymi (winda, dostosowane toalety, brak progów). Wydzielone miejsca parkingowe. Możliwy wstęp z psem asystującym do wszystkich pomieszczeń budynku. Osoby z niepełnosprawnościami używające narzędzi wspomagających (laska/chodzik) mają zapewnione bezpieczne przejścia i dotarcie do biur Fundacji oraz sanitariatów.</w:t>
      </w:r>
    </w:p>
    <w:p w14:paraId="741A447A"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oraz</w:t>
      </w:r>
    </w:p>
    <w:p w14:paraId="2EC1EE23" w14:textId="3195052E"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ul. Bydgoska 2</w:t>
      </w:r>
    </w:p>
    <w:p w14:paraId="60D98B41"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lastRenderedPageBreak/>
        <w:t>78-600 Wałcz</w:t>
      </w:r>
    </w:p>
    <w:p w14:paraId="14C034F3"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tel.: 530 909 892</w:t>
      </w:r>
    </w:p>
    <w:p w14:paraId="2CBC1D2E" w14:textId="77777777"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lang w:eastAsia="pl-PL"/>
        </w:rPr>
        <w:t>email: ak@ndsfund.org</w:t>
      </w:r>
    </w:p>
    <w:p w14:paraId="5274AABA" w14:textId="33DAB2C6" w:rsidR="002D4BE6" w:rsidRPr="00477101" w:rsidRDefault="006C4542" w:rsidP="00C151D9">
      <w:pPr>
        <w:spacing w:after="0" w:line="240" w:lineRule="auto"/>
        <w:ind w:left="426"/>
        <w:rPr>
          <w:rFonts w:eastAsia="Times New Roman" w:cstheme="minorHAnsi"/>
          <w:lang w:eastAsia="pl-PL"/>
        </w:rPr>
      </w:pPr>
      <w:r w:rsidRPr="00477101">
        <w:rPr>
          <w:rFonts w:eastAsia="Times New Roman" w:cstheme="minorHAnsi"/>
          <w:lang w:eastAsia="pl-PL"/>
        </w:rPr>
        <w:t>Obiekt dostosowany do potrzeb osób z niepełnosprawnością.</w:t>
      </w:r>
    </w:p>
    <w:p w14:paraId="7F67CE63" w14:textId="6F6A0CA9" w:rsidR="006C4542" w:rsidRPr="00477101" w:rsidRDefault="006C4542" w:rsidP="006C4542">
      <w:pPr>
        <w:spacing w:after="0" w:line="240" w:lineRule="auto"/>
        <w:ind w:left="426"/>
        <w:rPr>
          <w:rFonts w:eastAsia="Times New Roman" w:cstheme="minorHAnsi"/>
          <w:lang w:eastAsia="pl-PL"/>
        </w:rPr>
      </w:pPr>
      <w:r w:rsidRPr="00477101">
        <w:rPr>
          <w:rFonts w:eastAsia="Times New Roman" w:cstheme="minorHAnsi"/>
          <w:b/>
          <w:bCs/>
          <w:lang w:eastAsia="pl-PL"/>
        </w:rPr>
        <w:t>w regionie koszalińskim</w:t>
      </w:r>
    </w:p>
    <w:p w14:paraId="4C65B695"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ul. Przemysłowa 8 II piętro, </w:t>
      </w:r>
    </w:p>
    <w:p w14:paraId="751A4D77" w14:textId="77777777" w:rsidR="006C4542" w:rsidRPr="00477101" w:rsidRDefault="006C4542" w:rsidP="006C4542">
      <w:pPr>
        <w:spacing w:after="0" w:line="240" w:lineRule="auto"/>
        <w:ind w:left="426"/>
        <w:jc w:val="both"/>
        <w:rPr>
          <w:rFonts w:eastAsia="Times New Roman" w:cstheme="minorHAnsi"/>
          <w:lang w:val="en-US" w:eastAsia="pl-PL"/>
        </w:rPr>
      </w:pPr>
      <w:r w:rsidRPr="00477101">
        <w:rPr>
          <w:rFonts w:eastAsia="Times New Roman" w:cstheme="minorHAnsi"/>
          <w:lang w:val="en-US" w:eastAsia="pl-PL"/>
        </w:rPr>
        <w:t xml:space="preserve">75-216 </w:t>
      </w:r>
      <w:proofErr w:type="spellStart"/>
      <w:r w:rsidRPr="00477101">
        <w:rPr>
          <w:rFonts w:eastAsia="Times New Roman" w:cstheme="minorHAnsi"/>
          <w:lang w:val="en-US" w:eastAsia="pl-PL"/>
        </w:rPr>
        <w:t>Koszalin</w:t>
      </w:r>
      <w:proofErr w:type="spellEnd"/>
    </w:p>
    <w:p w14:paraId="0D1AB82F" w14:textId="77777777" w:rsidR="006C4542" w:rsidRPr="00477101" w:rsidRDefault="006C4542" w:rsidP="006C4542">
      <w:pPr>
        <w:spacing w:after="0" w:line="240" w:lineRule="auto"/>
        <w:ind w:left="426"/>
        <w:jc w:val="both"/>
        <w:rPr>
          <w:rFonts w:eastAsia="Times New Roman" w:cstheme="minorHAnsi"/>
          <w:lang w:val="en-US" w:eastAsia="pl-PL"/>
        </w:rPr>
      </w:pPr>
      <w:r w:rsidRPr="00477101">
        <w:rPr>
          <w:rFonts w:eastAsia="Times New Roman" w:cstheme="minorHAnsi"/>
          <w:lang w:val="en-US" w:eastAsia="pl-PL"/>
        </w:rPr>
        <w:t>tel. 94/3416330</w:t>
      </w:r>
    </w:p>
    <w:p w14:paraId="5518908E" w14:textId="77777777" w:rsidR="006C4542" w:rsidRPr="00477101" w:rsidRDefault="006C4542" w:rsidP="006C4542">
      <w:pPr>
        <w:spacing w:after="0" w:line="240" w:lineRule="auto"/>
        <w:ind w:left="426"/>
        <w:jc w:val="both"/>
        <w:rPr>
          <w:rFonts w:eastAsia="Times New Roman" w:cstheme="minorHAnsi"/>
          <w:lang w:val="en-US" w:eastAsia="pl-PL"/>
        </w:rPr>
      </w:pPr>
      <w:r w:rsidRPr="00477101">
        <w:rPr>
          <w:rFonts w:eastAsia="Times New Roman" w:cstheme="minorHAnsi"/>
          <w:lang w:val="en-US" w:eastAsia="pl-PL"/>
        </w:rPr>
        <w:t xml:space="preserve">e-mail: </w:t>
      </w:r>
      <w:hyperlink r:id="rId14" w:history="1">
        <w:r w:rsidRPr="00477101">
          <w:rPr>
            <w:rFonts w:eastAsia="Times New Roman" w:cstheme="minorHAnsi"/>
            <w:u w:val="single"/>
            <w:lang w:val="en-US" w:eastAsia="pl-PL"/>
          </w:rPr>
          <w:t>karrsa@karrsa.pl</w:t>
        </w:r>
      </w:hyperlink>
      <w:r w:rsidRPr="00477101">
        <w:rPr>
          <w:rFonts w:eastAsia="Times New Roman" w:cstheme="minorHAnsi"/>
          <w:lang w:val="en-US" w:eastAsia="pl-PL"/>
        </w:rPr>
        <w:t> </w:t>
      </w:r>
    </w:p>
    <w:p w14:paraId="2A6E7B3E" w14:textId="77777777" w:rsidR="006C4542" w:rsidRPr="00477101" w:rsidRDefault="006C4542" w:rsidP="006C4542">
      <w:pPr>
        <w:spacing w:after="0" w:line="240" w:lineRule="auto"/>
        <w:ind w:left="426"/>
        <w:jc w:val="both"/>
        <w:rPr>
          <w:rFonts w:eastAsia="Times New Roman" w:cstheme="minorHAnsi"/>
          <w:lang w:eastAsia="pl-PL"/>
        </w:rPr>
      </w:pPr>
      <w:r w:rsidRPr="00477101">
        <w:rPr>
          <w:rFonts w:eastAsia="Times New Roman" w:cstheme="minorHAnsi"/>
          <w:lang w:eastAsia="pl-PL"/>
        </w:rPr>
        <w:t>Wejście do budynku wraz z rampą dla wózków od strony placu parkingowego. Wydzielone miejsca parkingowe. Wyposażenie: dzwonek do wezwania asystenta, schodołaz, kontrastowe oznakowanie numeryczne, oznakowane ciągi ewakuacyjne, dostosowane oświetlenie, szerokie korytarze, wizualny rozkład pomieszczeń. Możliwość wejścia z psem asystującym/przewodnikiem. </w:t>
      </w:r>
    </w:p>
    <w:p w14:paraId="6B7AC353" w14:textId="77777777" w:rsidR="006C4542" w:rsidRPr="00477101" w:rsidRDefault="006C4542" w:rsidP="00012C85">
      <w:pPr>
        <w:numPr>
          <w:ilvl w:val="0"/>
          <w:numId w:val="9"/>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Zapisy Regulaminu wsparcia finansowego stanowią uzupełnienie regulacji określonych w Regulaminie uczestnictwa i odnoszą się wprost do Wytycznych dotyczących realizacji projektów z udziałem środków Europejskiego Funduszu Społecznego Plus w regionalnych programach na lata 2021–2027 z dnia 15 marca 2023 r, Standardów działania Ośrodków Wsparcia Ekonomii Społecznej oraz ustawy o ekonomii społecznej.</w:t>
      </w:r>
    </w:p>
    <w:p w14:paraId="5FA44422" w14:textId="77777777" w:rsidR="006C4542" w:rsidRPr="00477101" w:rsidRDefault="006C4542" w:rsidP="00012C85">
      <w:pPr>
        <w:numPr>
          <w:ilvl w:val="0"/>
          <w:numId w:val="9"/>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Przedmiotem Regulaminu wsparcia finansowego są zapewniające</w:t>
      </w:r>
      <w:r w:rsidRPr="00477101">
        <w:t xml:space="preserve"> </w:t>
      </w:r>
      <w:r w:rsidRPr="00477101">
        <w:rPr>
          <w:rFonts w:ascii="Calibri" w:eastAsia="Times New Roman" w:hAnsi="Calibri" w:cs="Calibri"/>
          <w:lang w:eastAsia="pl-PL"/>
        </w:rPr>
        <w:t>konkurencyjny, transparentny i oparte na merytorycznych przesłankach regulacje w zakresie ubiegania się o:</w:t>
      </w:r>
    </w:p>
    <w:p w14:paraId="3BD6A54B" w14:textId="77777777" w:rsidR="006C4542" w:rsidRPr="00477101" w:rsidRDefault="006C4542" w:rsidP="00012C85">
      <w:pPr>
        <w:numPr>
          <w:ilvl w:val="1"/>
          <w:numId w:val="11"/>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wsparcie na utworzenie i utrzymanie miejsca pracy w PS oraz </w:t>
      </w:r>
    </w:p>
    <w:p w14:paraId="348FF907" w14:textId="77777777" w:rsidR="006C4542" w:rsidRPr="00477101" w:rsidRDefault="006C4542" w:rsidP="00012C85">
      <w:pPr>
        <w:numPr>
          <w:ilvl w:val="1"/>
          <w:numId w:val="11"/>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finansowe wsparcie reintegracyjne.</w:t>
      </w:r>
    </w:p>
    <w:p w14:paraId="12513FA9" w14:textId="77777777" w:rsidR="006C4542" w:rsidRPr="00477101" w:rsidRDefault="006C4542" w:rsidP="00012C85">
      <w:pPr>
        <w:numPr>
          <w:ilvl w:val="0"/>
          <w:numId w:val="9"/>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Wsparcie udzielane przez SZOWES w ramach projektów świadczone jest nieodpłatnie.</w:t>
      </w:r>
    </w:p>
    <w:p w14:paraId="52040020" w14:textId="77777777" w:rsidR="006C4542" w:rsidRPr="00477101" w:rsidRDefault="006C4542" w:rsidP="00012C85">
      <w:pPr>
        <w:numPr>
          <w:ilvl w:val="0"/>
          <w:numId w:val="4"/>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SZOWES gwarantuje równy dostęp i równe traktowanie wszystkich klientów oraz przestrzega zasad etycznych określonych w rozdziale 13.</w:t>
      </w:r>
    </w:p>
    <w:p w14:paraId="7E859B45" w14:textId="77777777" w:rsidR="006C4542" w:rsidRPr="00477101" w:rsidRDefault="006C4542" w:rsidP="00012C85">
      <w:pPr>
        <w:numPr>
          <w:ilvl w:val="0"/>
          <w:numId w:val="4"/>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SZOWES zapewnia bezpieczeństwo informacji zarówno w zakresie fizycznym, tj. nadzór nad dokumentami, jak i informatycznym, tj. bezpieczne systemy informatyczne zgodnie z aktualnie obowiązującymi przepisami prawa.</w:t>
      </w:r>
    </w:p>
    <w:p w14:paraId="66A2A97D" w14:textId="68092EA5" w:rsidR="006C4542" w:rsidRPr="00477101" w:rsidRDefault="006C4542" w:rsidP="00012C85">
      <w:pPr>
        <w:numPr>
          <w:ilvl w:val="0"/>
          <w:numId w:val="4"/>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Miejsce świadczenia usług przez SZOWES jest czytelnie oznakowane, zapewnia możliwość świadczenia usług </w:t>
      </w:r>
      <w:r w:rsidR="00C151D9" w:rsidRPr="00477101">
        <w:rPr>
          <w:rFonts w:ascii="Calibri" w:eastAsia="Times New Roman" w:hAnsi="Calibri" w:cs="Calibri"/>
          <w:lang w:eastAsia="pl-PL"/>
        </w:rPr>
        <w:br/>
      </w:r>
      <w:r w:rsidRPr="00477101">
        <w:rPr>
          <w:rFonts w:ascii="Calibri" w:eastAsia="Times New Roman" w:hAnsi="Calibri" w:cs="Calibri"/>
          <w:lang w:eastAsia="pl-PL"/>
        </w:rPr>
        <w:t>z zachowaniem poufności oraz pozwala na przyjmowanie klientów w oddzielnym pomieszczeniu.</w:t>
      </w:r>
    </w:p>
    <w:p w14:paraId="094D1155" w14:textId="434F632E" w:rsidR="006C4542" w:rsidRPr="00477101" w:rsidRDefault="006C4542" w:rsidP="00012C85">
      <w:pPr>
        <w:numPr>
          <w:ilvl w:val="0"/>
          <w:numId w:val="4"/>
        </w:numPr>
        <w:spacing w:after="0" w:line="240" w:lineRule="auto"/>
        <w:ind w:left="426" w:hanging="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Osoby z niepełnosprawnością mają możliwość skorzystania z usług SZOWES a w </w:t>
      </w:r>
      <w:proofErr w:type="gramStart"/>
      <w:r w:rsidRPr="00477101">
        <w:rPr>
          <w:rFonts w:ascii="Calibri" w:eastAsia="Times New Roman" w:hAnsi="Calibri" w:cs="Calibri"/>
          <w:lang w:eastAsia="pl-PL"/>
        </w:rPr>
        <w:t>przypadku</w:t>
      </w:r>
      <w:proofErr w:type="gramEnd"/>
      <w:r w:rsidRPr="00477101">
        <w:rPr>
          <w:rFonts w:ascii="Calibri" w:eastAsia="Times New Roman" w:hAnsi="Calibri" w:cs="Calibri"/>
          <w:lang w:eastAsia="pl-PL"/>
        </w:rPr>
        <w:t xml:space="preserve"> gdy budynek, </w:t>
      </w:r>
      <w:r w:rsidR="00C151D9" w:rsidRPr="00477101">
        <w:rPr>
          <w:rFonts w:ascii="Calibri" w:eastAsia="Times New Roman" w:hAnsi="Calibri" w:cs="Calibri"/>
          <w:lang w:eastAsia="pl-PL"/>
        </w:rPr>
        <w:br/>
      </w:r>
      <w:r w:rsidRPr="00477101">
        <w:rPr>
          <w:rFonts w:ascii="Calibri" w:eastAsia="Times New Roman" w:hAnsi="Calibri" w:cs="Calibri"/>
          <w:lang w:eastAsia="pl-PL"/>
        </w:rPr>
        <w:t>w którym mieści się siedziba lub biuro SZOWES, nie jest dostosowany dla osób z niepełnosprawnościami, SZOWES zapewnia dostępność usług w innej lokalizacji.</w:t>
      </w:r>
    </w:p>
    <w:p w14:paraId="6C9E9316" w14:textId="77777777" w:rsidR="006C4542" w:rsidRPr="00477101" w:rsidRDefault="006C4542" w:rsidP="006C4542">
      <w:pPr>
        <w:spacing w:after="0" w:line="240" w:lineRule="auto"/>
        <w:jc w:val="both"/>
        <w:textAlignment w:val="baseline"/>
        <w:rPr>
          <w:rFonts w:ascii="Calibri" w:eastAsia="Times New Roman" w:hAnsi="Calibri" w:cs="Calibri"/>
          <w:lang w:eastAsia="pl-PL"/>
        </w:rPr>
      </w:pPr>
    </w:p>
    <w:p w14:paraId="62C09D60" w14:textId="221381B4" w:rsidR="006C4542" w:rsidRPr="00477101" w:rsidRDefault="006C4542" w:rsidP="00012C85">
      <w:pPr>
        <w:pStyle w:val="Nagwek1"/>
        <w:numPr>
          <w:ilvl w:val="0"/>
          <w:numId w:val="43"/>
        </w:numPr>
        <w:jc w:val="left"/>
        <w:rPr>
          <w:color w:val="auto"/>
        </w:rPr>
      </w:pPr>
      <w:bookmarkStart w:id="8" w:name="_Toc150708278"/>
      <w:r w:rsidRPr="00477101">
        <w:rPr>
          <w:color w:val="auto"/>
        </w:rPr>
        <w:t>Cele działalności SZOWES</w:t>
      </w:r>
      <w:bookmarkEnd w:id="8"/>
    </w:p>
    <w:p w14:paraId="12625A79" w14:textId="77777777" w:rsidR="006C4542" w:rsidRPr="00477101" w:rsidRDefault="006C4542" w:rsidP="006C4542">
      <w:pPr>
        <w:spacing w:after="0" w:line="240" w:lineRule="auto"/>
        <w:rPr>
          <w:rFonts w:ascii="Times New Roman" w:eastAsia="Times New Roman" w:hAnsi="Times New Roman" w:cs="Times New Roman"/>
          <w:sz w:val="24"/>
          <w:szCs w:val="24"/>
          <w:lang w:eastAsia="pl-PL"/>
        </w:rPr>
      </w:pPr>
    </w:p>
    <w:p w14:paraId="62358B54" w14:textId="77777777" w:rsidR="006C4542" w:rsidRPr="00477101" w:rsidRDefault="006C4542" w:rsidP="00012C85">
      <w:pPr>
        <w:numPr>
          <w:ilvl w:val="0"/>
          <w:numId w:val="5"/>
        </w:numPr>
        <w:tabs>
          <w:tab w:val="clear" w:pos="720"/>
        </w:tabs>
        <w:spacing w:after="0" w:line="240" w:lineRule="auto"/>
        <w:ind w:left="426" w:hanging="284"/>
        <w:jc w:val="both"/>
        <w:textAlignment w:val="baseline"/>
        <w:rPr>
          <w:rFonts w:ascii="Calibri" w:eastAsia="Times New Roman" w:hAnsi="Calibri" w:cs="Calibri"/>
          <w:lang w:eastAsia="pl-PL"/>
        </w:rPr>
      </w:pPr>
      <w:r w:rsidRPr="00477101">
        <w:rPr>
          <w:rFonts w:ascii="Calibri" w:eastAsia="Times New Roman" w:hAnsi="Calibri" w:cs="Calibri"/>
          <w:lang w:eastAsia="pl-PL"/>
        </w:rPr>
        <w:t>Celem nadrzędnym SZOWES jest wzmocnienie znaczenia ekonomii społecznej w budowaniu zrównoważonego rozwoju lokalnego oraz samoorganizacji obywatelskiej w 21 wspólnotach samorządowych województwa zachodniopomorskiego na poziomie powiatu.</w:t>
      </w:r>
    </w:p>
    <w:p w14:paraId="3B2EF846" w14:textId="77777777" w:rsidR="006C4542" w:rsidRPr="00477101" w:rsidRDefault="006C4542" w:rsidP="00012C85">
      <w:pPr>
        <w:numPr>
          <w:ilvl w:val="0"/>
          <w:numId w:val="5"/>
        </w:numPr>
        <w:tabs>
          <w:tab w:val="clear" w:pos="720"/>
        </w:tabs>
        <w:spacing w:after="0" w:line="240" w:lineRule="auto"/>
        <w:ind w:left="426" w:hanging="284"/>
        <w:jc w:val="both"/>
        <w:textAlignment w:val="baseline"/>
        <w:rPr>
          <w:rFonts w:ascii="Calibri" w:eastAsia="Times New Roman" w:hAnsi="Calibri" w:cs="Calibri"/>
          <w:lang w:eastAsia="pl-PL"/>
        </w:rPr>
      </w:pPr>
      <w:r w:rsidRPr="00477101">
        <w:rPr>
          <w:rFonts w:ascii="Calibri" w:eastAsia="Times New Roman" w:hAnsi="Calibri" w:cs="Calibri"/>
          <w:lang w:eastAsia="pl-PL"/>
        </w:rPr>
        <w:t>Poszczególne projekty realizowane przez SZOWES służą realizacji poniższych celów głównych:</w:t>
      </w:r>
    </w:p>
    <w:p w14:paraId="13F75858" w14:textId="164B7D8F" w:rsidR="006C4542" w:rsidRPr="00477101"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477101">
        <w:rPr>
          <w:rFonts w:eastAsia="Times New Roman" w:cstheme="minorHAnsi"/>
          <w:lang w:eastAsia="pl-PL"/>
        </w:rPr>
        <w:t>“SZOWES - OWES w regionie koszalińskim PLUS” - tworzenie i rozwój potencjału 148 PES/PS w celu świadczenia wysokiej jakości usług m.in. społecznych oraz zwiększenie zatrudnienia osób zagrożonych wykluczeniem społecznym w konkurencyjnych PES/PS poprzez utworzenie 9</w:t>
      </w:r>
      <w:r w:rsidR="00E11535" w:rsidRPr="00477101">
        <w:rPr>
          <w:rFonts w:eastAsia="Times New Roman" w:cstheme="minorHAnsi"/>
          <w:lang w:eastAsia="pl-PL"/>
        </w:rPr>
        <w:t>7</w:t>
      </w:r>
      <w:r w:rsidRPr="00477101">
        <w:rPr>
          <w:rFonts w:eastAsia="Times New Roman" w:cstheme="minorHAnsi"/>
          <w:lang w:eastAsia="pl-PL"/>
        </w:rPr>
        <w:t xml:space="preserve"> nowych miejsc pracy w PS dzięki komplementarnemu wsparciu PES/PS oraz osób fizycznych.</w:t>
      </w:r>
    </w:p>
    <w:p w14:paraId="1304E351" w14:textId="77777777" w:rsidR="006C4542" w:rsidRPr="00477101"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477101">
        <w:rPr>
          <w:rFonts w:eastAsia="Times New Roman" w:cstheme="minorHAnsi"/>
          <w:lang w:eastAsia="pl-PL"/>
        </w:rPr>
        <w:t>“SZOWES - OWES w regionie szczecineckim PLUS” - tworzenie i rozwój potencjału 158 PES/PS w celu świadczenia wysokiej jakości usług m.in. społecznych oraz zwiększenie zatrudnienia osób zagrożonych wykluczeniem społecznym w konkurencyjnych PES/PS poprzez utworzenie 90 nowych miejsc pracy w PS dzięki komplementarnemu wsparciu PES/PS oraz osób fizycznych.</w:t>
      </w:r>
    </w:p>
    <w:p w14:paraId="3D914882" w14:textId="1CE146F0" w:rsidR="006C4542" w:rsidRPr="00477101"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477101">
        <w:rPr>
          <w:rFonts w:eastAsia="Times New Roman" w:cstheme="minorHAnsi"/>
          <w:lang w:eastAsia="pl-PL"/>
        </w:rPr>
        <w:t xml:space="preserve">“SZOWES - OWES w regionie stargardzkim PLUS” - tworzenie i rozwój potencjału 171 PES/PS w celu świadczenia wysokiej jakości usług m.in. społecznych oraz zwiększenie zatrudnienia osób zagrożonych </w:t>
      </w:r>
      <w:r w:rsidRPr="00477101">
        <w:rPr>
          <w:rFonts w:eastAsia="Times New Roman" w:cstheme="minorHAnsi"/>
          <w:lang w:eastAsia="pl-PL"/>
        </w:rPr>
        <w:lastRenderedPageBreak/>
        <w:t>wykluczeniem społecznym w konkurencyjnych PES/PS poprzez utworzenie 1</w:t>
      </w:r>
      <w:r w:rsidR="00E11535" w:rsidRPr="00477101">
        <w:rPr>
          <w:rFonts w:eastAsia="Times New Roman" w:cstheme="minorHAnsi"/>
          <w:lang w:eastAsia="pl-PL"/>
        </w:rPr>
        <w:t>21</w:t>
      </w:r>
      <w:r w:rsidRPr="00477101">
        <w:rPr>
          <w:rFonts w:eastAsia="Times New Roman" w:cstheme="minorHAnsi"/>
          <w:lang w:eastAsia="pl-PL"/>
        </w:rPr>
        <w:t xml:space="preserve"> nowych miejsc pracy w PS dzięki komplementarnemu wsparciu PES/PS oraz osób fizycznych.</w:t>
      </w:r>
    </w:p>
    <w:p w14:paraId="099771E8" w14:textId="6B334CBF" w:rsidR="006C4542" w:rsidRPr="00477101" w:rsidRDefault="006C4542" w:rsidP="00012C85">
      <w:pPr>
        <w:pStyle w:val="Akapitzlist"/>
        <w:numPr>
          <w:ilvl w:val="0"/>
          <w:numId w:val="8"/>
        </w:numPr>
        <w:spacing w:after="0" w:line="240" w:lineRule="auto"/>
        <w:ind w:left="851" w:hanging="283"/>
        <w:jc w:val="both"/>
        <w:rPr>
          <w:rFonts w:eastAsia="Times New Roman" w:cstheme="minorHAnsi"/>
          <w:lang w:eastAsia="pl-PL"/>
        </w:rPr>
      </w:pPr>
      <w:r w:rsidRPr="00477101">
        <w:rPr>
          <w:rFonts w:eastAsia="Times New Roman" w:cstheme="minorHAnsi"/>
          <w:lang w:eastAsia="pl-PL"/>
        </w:rPr>
        <w:t>“SZOWES - OWES w regionie szczecińskim PLUS” - tworzenie i rozwój potencjału 196 PES/PS w celu świadczenia wysokiej jakości usług m.in. społecznych oraz zwiększenie zatrudnienia osób zagrożonych wykluczeniem społecznym w konkurencyjnych PES/PS poprzez utworzenie 1</w:t>
      </w:r>
      <w:r w:rsidR="00E11535" w:rsidRPr="00477101">
        <w:rPr>
          <w:rFonts w:eastAsia="Times New Roman" w:cstheme="minorHAnsi"/>
          <w:lang w:eastAsia="pl-PL"/>
        </w:rPr>
        <w:t>20</w:t>
      </w:r>
      <w:r w:rsidRPr="00477101">
        <w:rPr>
          <w:rFonts w:eastAsia="Times New Roman" w:cstheme="minorHAnsi"/>
          <w:lang w:eastAsia="pl-PL"/>
        </w:rPr>
        <w:t xml:space="preserve"> nowych miejsc pracy w PS dzięki komplementarnemu wsparciu PES/PS oraz osób fizycznych.</w:t>
      </w:r>
    </w:p>
    <w:p w14:paraId="2ACEAA84" w14:textId="77777777" w:rsidR="006C4542" w:rsidRPr="00477101" w:rsidRDefault="006C4542" w:rsidP="006C4542">
      <w:pPr>
        <w:spacing w:after="0" w:line="240" w:lineRule="auto"/>
        <w:jc w:val="both"/>
        <w:rPr>
          <w:rFonts w:eastAsia="Times New Roman" w:cstheme="minorHAnsi"/>
          <w:lang w:eastAsia="pl-PL"/>
        </w:rPr>
      </w:pPr>
    </w:p>
    <w:p w14:paraId="557046B8" w14:textId="364DE3B0" w:rsidR="006C4542" w:rsidRPr="00477101" w:rsidRDefault="006C4542" w:rsidP="00012C85">
      <w:pPr>
        <w:pStyle w:val="Nagwek1"/>
        <w:numPr>
          <w:ilvl w:val="0"/>
          <w:numId w:val="43"/>
        </w:numPr>
        <w:jc w:val="left"/>
        <w:rPr>
          <w:color w:val="auto"/>
        </w:rPr>
      </w:pPr>
      <w:bookmarkStart w:id="9" w:name="_Toc150708279"/>
      <w:r w:rsidRPr="00477101">
        <w:rPr>
          <w:color w:val="auto"/>
        </w:rPr>
        <w:t>Uczestnicy/uczestniczki projektów</w:t>
      </w:r>
      <w:bookmarkEnd w:id="9"/>
    </w:p>
    <w:p w14:paraId="4F55E699" w14:textId="77777777" w:rsidR="006C4542" w:rsidRPr="00477101" w:rsidRDefault="006C4542" w:rsidP="006C4542">
      <w:pPr>
        <w:spacing w:after="0" w:line="240" w:lineRule="auto"/>
        <w:rPr>
          <w:rFonts w:ascii="Times New Roman" w:eastAsia="Times New Roman" w:hAnsi="Times New Roman" w:cs="Times New Roman"/>
          <w:sz w:val="24"/>
          <w:szCs w:val="24"/>
          <w:lang w:eastAsia="pl-PL"/>
        </w:rPr>
      </w:pPr>
    </w:p>
    <w:p w14:paraId="2D7C48AF" w14:textId="77777777" w:rsidR="006C4542" w:rsidRPr="00477101" w:rsidRDefault="006C4542" w:rsidP="00012C85">
      <w:pPr>
        <w:numPr>
          <w:ilvl w:val="0"/>
          <w:numId w:val="10"/>
        </w:numPr>
        <w:spacing w:after="0" w:line="240" w:lineRule="auto"/>
        <w:ind w:left="426" w:hanging="284"/>
        <w:textAlignment w:val="baseline"/>
        <w:rPr>
          <w:rFonts w:ascii="Calibri" w:eastAsia="Times New Roman" w:hAnsi="Calibri" w:cs="Calibri"/>
          <w:lang w:eastAsia="pl-PL"/>
        </w:rPr>
      </w:pPr>
      <w:r w:rsidRPr="00477101">
        <w:rPr>
          <w:rFonts w:ascii="Calibri" w:eastAsia="Times New Roman" w:hAnsi="Calibri" w:cs="Calibri"/>
          <w:lang w:eastAsia="pl-PL"/>
        </w:rPr>
        <w:t>Oferta SZOWES skierowania jest do:</w:t>
      </w:r>
    </w:p>
    <w:p w14:paraId="13FD37E5" w14:textId="77777777" w:rsidR="006C4542" w:rsidRPr="00477101" w:rsidRDefault="006C4542" w:rsidP="00012C85">
      <w:pPr>
        <w:pStyle w:val="Akapitzlist"/>
        <w:numPr>
          <w:ilvl w:val="1"/>
          <w:numId w:val="10"/>
        </w:numPr>
        <w:spacing w:after="0" w:line="240" w:lineRule="auto"/>
        <w:ind w:left="851"/>
        <w:rPr>
          <w:rFonts w:ascii="Calibri" w:eastAsia="Times New Roman" w:hAnsi="Calibri" w:cs="Calibri"/>
          <w:lang w:eastAsia="pl-PL"/>
        </w:rPr>
      </w:pPr>
      <w:r w:rsidRPr="00477101">
        <w:rPr>
          <w:rFonts w:ascii="Calibri" w:eastAsia="Times New Roman" w:hAnsi="Calibri" w:cs="Calibri"/>
          <w:lang w:eastAsia="pl-PL"/>
        </w:rPr>
        <w:t xml:space="preserve">osób fizycznych w zakresie uzyskania wiedzy i kompetencji niezbędnych do założenia/prowadzenia działalności w zakresie ekonomii społecznej (nie ma </w:t>
      </w:r>
      <w:proofErr w:type="gramStart"/>
      <w:r w:rsidRPr="00477101">
        <w:rPr>
          <w:rFonts w:ascii="Calibri" w:eastAsia="Times New Roman" w:hAnsi="Calibri" w:cs="Calibri"/>
          <w:lang w:eastAsia="pl-PL"/>
        </w:rPr>
        <w:t>możliwości  jednoczesnego</w:t>
      </w:r>
      <w:proofErr w:type="gramEnd"/>
      <w:r w:rsidRPr="00477101">
        <w:rPr>
          <w:rFonts w:ascii="Calibri" w:eastAsia="Times New Roman" w:hAnsi="Calibri" w:cs="Calibri"/>
          <w:lang w:eastAsia="pl-PL"/>
        </w:rPr>
        <w:t xml:space="preserve"> otrzymywania wsparcia w więcej niż jednym projekcie z zakresu aktywizacji społeczno-zawodowej dofinansowanym ze środków EFS+)</w:t>
      </w:r>
    </w:p>
    <w:p w14:paraId="74560941" w14:textId="77777777" w:rsidR="006C4542" w:rsidRPr="00477101" w:rsidRDefault="006C4542" w:rsidP="00012C85">
      <w:pPr>
        <w:pStyle w:val="Akapitzlist"/>
        <w:numPr>
          <w:ilvl w:val="1"/>
          <w:numId w:val="10"/>
        </w:numPr>
        <w:spacing w:after="0" w:line="240" w:lineRule="auto"/>
        <w:ind w:left="851" w:hanging="283"/>
        <w:jc w:val="both"/>
        <w:rPr>
          <w:rFonts w:ascii="Times New Roman" w:eastAsia="Times New Roman" w:hAnsi="Times New Roman" w:cs="Times New Roman"/>
          <w:sz w:val="24"/>
          <w:szCs w:val="24"/>
          <w:lang w:eastAsia="pl-PL"/>
        </w:rPr>
      </w:pPr>
      <w:r w:rsidRPr="00477101">
        <w:rPr>
          <w:rFonts w:ascii="Calibri" w:eastAsia="Times New Roman" w:hAnsi="Calibri" w:cs="Calibri"/>
          <w:lang w:eastAsia="pl-PL"/>
        </w:rPr>
        <w:t xml:space="preserve">PES, w tym PS oraz ich pracowników, a także podmiotów uprawnionych do założenia PES, </w:t>
      </w:r>
      <w:r w:rsidRPr="00477101">
        <w:rPr>
          <w:rFonts w:ascii="Calibri" w:eastAsia="Times New Roman" w:hAnsi="Calibri" w:cs="Calibri"/>
          <w:lang w:eastAsia="pl-PL"/>
        </w:rPr>
        <w:br/>
        <w:t>w szczególności PS.</w:t>
      </w:r>
    </w:p>
    <w:p w14:paraId="23AE043E" w14:textId="77777777" w:rsidR="006C4542" w:rsidRPr="00477101" w:rsidRDefault="006C4542" w:rsidP="00012C85">
      <w:pPr>
        <w:numPr>
          <w:ilvl w:val="0"/>
          <w:numId w:val="10"/>
        </w:numPr>
        <w:spacing w:after="0" w:line="240" w:lineRule="auto"/>
        <w:ind w:left="426" w:hanging="284"/>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O udzielanie wsparcia finansowego na utworzenie i utrzymanie miejsca pracy w PS </w:t>
      </w:r>
      <w:r w:rsidRPr="00477101">
        <w:rPr>
          <w:rFonts w:ascii="Calibri" w:eastAsia="Times New Roman" w:hAnsi="Calibri" w:cs="Calibri"/>
          <w:u w:val="single"/>
          <w:lang w:eastAsia="pl-PL"/>
        </w:rPr>
        <w:t>może ubiegać się</w:t>
      </w:r>
      <w:r w:rsidRPr="00477101">
        <w:rPr>
          <w:rFonts w:ascii="Calibri" w:eastAsia="Times New Roman" w:hAnsi="Calibri" w:cs="Calibri"/>
          <w:lang w:eastAsia="pl-PL"/>
        </w:rPr>
        <w:t>:</w:t>
      </w:r>
    </w:p>
    <w:p w14:paraId="65E57B4A" w14:textId="77777777" w:rsidR="006C4542" w:rsidRPr="00477101" w:rsidRDefault="006C4542" w:rsidP="00012C85">
      <w:pPr>
        <w:numPr>
          <w:ilvl w:val="1"/>
          <w:numId w:val="10"/>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grupa inicjatywna planująca utworzyć PS,</w:t>
      </w:r>
    </w:p>
    <w:p w14:paraId="2FB7ABA3" w14:textId="77777777" w:rsidR="006C4542" w:rsidRPr="00477101" w:rsidRDefault="006C4542" w:rsidP="00012C85">
      <w:pPr>
        <w:numPr>
          <w:ilvl w:val="1"/>
          <w:numId w:val="10"/>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PES przekształcający się w PS (uzyskanie statusu PS musi nastąpić przed upływem 6 miesięcy od dnia utworzenia miejsca pracy),</w:t>
      </w:r>
    </w:p>
    <w:p w14:paraId="34405951" w14:textId="77777777" w:rsidR="006C4542" w:rsidRPr="00477101" w:rsidRDefault="006C4542" w:rsidP="00012C85">
      <w:pPr>
        <w:numPr>
          <w:ilvl w:val="1"/>
          <w:numId w:val="10"/>
        </w:numPr>
        <w:spacing w:after="0" w:line="240" w:lineRule="auto"/>
        <w:ind w:left="851" w:hanging="284"/>
        <w:jc w:val="both"/>
        <w:textAlignment w:val="baseline"/>
        <w:rPr>
          <w:rFonts w:ascii="Calibri" w:eastAsia="Times New Roman" w:hAnsi="Calibri" w:cs="Calibri"/>
          <w:lang w:eastAsia="pl-PL"/>
        </w:rPr>
      </w:pPr>
      <w:r w:rsidRPr="00477101">
        <w:rPr>
          <w:rFonts w:ascii="Calibri" w:eastAsia="Times New Roman" w:hAnsi="Calibri" w:cs="Calibri"/>
          <w:lang w:eastAsia="pl-PL"/>
        </w:rPr>
        <w:t>przedsiębiorstwo społeczne.</w:t>
      </w:r>
    </w:p>
    <w:p w14:paraId="23AF4EBF" w14:textId="77777777" w:rsidR="006C4542" w:rsidRPr="00477101" w:rsidRDefault="006C4542" w:rsidP="00012C85">
      <w:pPr>
        <w:numPr>
          <w:ilvl w:val="0"/>
          <w:numId w:val="10"/>
        </w:numPr>
        <w:spacing w:after="0" w:line="240" w:lineRule="auto"/>
        <w:ind w:left="426" w:hanging="284"/>
        <w:jc w:val="both"/>
        <w:textAlignment w:val="baseline"/>
        <w:rPr>
          <w:rFonts w:ascii="Calibri" w:eastAsia="Times New Roman" w:hAnsi="Calibri" w:cs="Calibri"/>
          <w:lang w:eastAsia="pl-PL"/>
        </w:rPr>
      </w:pPr>
      <w:bookmarkStart w:id="10" w:name="_Hlk150651920"/>
      <w:r w:rsidRPr="00477101">
        <w:rPr>
          <w:rFonts w:ascii="Calibri" w:eastAsia="Times New Roman" w:hAnsi="Calibri" w:cs="Calibri"/>
          <w:lang w:eastAsia="pl-PL"/>
        </w:rPr>
        <w:t xml:space="preserve">Osobą zatrudnioną na utworzonym miejscu pracy </w:t>
      </w:r>
      <w:r w:rsidRPr="00477101">
        <w:rPr>
          <w:rFonts w:ascii="Calibri" w:eastAsia="Times New Roman" w:hAnsi="Calibri" w:cs="Calibri"/>
          <w:u w:val="single"/>
          <w:lang w:eastAsia="pl-PL"/>
        </w:rPr>
        <w:t>nie może być osoba</w:t>
      </w:r>
      <w:r w:rsidRPr="00477101">
        <w:rPr>
          <w:rFonts w:ascii="Calibri" w:eastAsia="Times New Roman" w:hAnsi="Calibri" w:cs="Calibri"/>
          <w:lang w:eastAsia="pl-PL"/>
        </w:rPr>
        <w:t>, która:</w:t>
      </w:r>
    </w:p>
    <w:p w14:paraId="176CB275" w14:textId="77777777" w:rsidR="006C4542" w:rsidRPr="00477101" w:rsidRDefault="006C4542" w:rsidP="00012C85">
      <w:pPr>
        <w:numPr>
          <w:ilvl w:val="0"/>
          <w:numId w:val="12"/>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nie spełnia kryteriów określonych w punkcie 4.1,</w:t>
      </w:r>
    </w:p>
    <w:p w14:paraId="4006E767" w14:textId="77777777" w:rsidR="006C4542" w:rsidRPr="00477101" w:rsidRDefault="006C4542" w:rsidP="00012C85">
      <w:pPr>
        <w:numPr>
          <w:ilvl w:val="0"/>
          <w:numId w:val="12"/>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nie spełnia definicji osoby zagrożonej wykluczeniem społecznym,</w:t>
      </w:r>
    </w:p>
    <w:p w14:paraId="63E83D65" w14:textId="77777777" w:rsidR="006C4542" w:rsidRPr="00477101" w:rsidRDefault="006C4542" w:rsidP="00012C85">
      <w:pPr>
        <w:numPr>
          <w:ilvl w:val="0"/>
          <w:numId w:val="12"/>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wykonywała pracę na podstawie umowy o pracę, spółdzielczej umowy o pracę lub umowy cywilnoprawnej, lub prowadzi działalność gospodarczą w momencie podejmowania zatrudnienia </w:t>
      </w:r>
      <w:r w:rsidRPr="00477101">
        <w:rPr>
          <w:rFonts w:ascii="Calibri" w:eastAsia="Times New Roman" w:hAnsi="Calibri" w:cs="Calibri"/>
          <w:lang w:eastAsia="pl-PL"/>
        </w:rPr>
        <w:br/>
        <w:t>w PS,</w:t>
      </w:r>
    </w:p>
    <w:p w14:paraId="5F8849DE" w14:textId="77777777" w:rsidR="006C4542" w:rsidRPr="00477101" w:rsidRDefault="006C4542" w:rsidP="00012C85">
      <w:pPr>
        <w:numPr>
          <w:ilvl w:val="0"/>
          <w:numId w:val="12"/>
        </w:numPr>
        <w:spacing w:after="0" w:line="240" w:lineRule="auto"/>
        <w:ind w:left="851" w:hanging="28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pracowała (na podstawie umowy o pracę lub umów cywilnoprawnych, nie dotyczy staży) w danym PS lub PES przekształcanym w PS w terminie 12 miesięcy poprzedzających złożenie wniosku </w:t>
      </w:r>
      <w:r w:rsidRPr="00477101">
        <w:rPr>
          <w:rFonts w:ascii="Calibri" w:eastAsia="Times New Roman" w:hAnsi="Calibri" w:cs="Calibri"/>
          <w:lang w:eastAsia="pl-PL"/>
        </w:rPr>
        <w:br/>
        <w:t xml:space="preserve">o przyznanie wsparcia finansowego na utworzenie i utrzymanie miejsca pracy w PS wraz </w:t>
      </w:r>
      <w:r w:rsidRPr="00477101">
        <w:rPr>
          <w:rFonts w:ascii="Calibri" w:eastAsia="Times New Roman" w:hAnsi="Calibri" w:cs="Calibri"/>
          <w:lang w:eastAsia="pl-PL"/>
        </w:rPr>
        <w:br/>
        <w:t>z biznesplanem.</w:t>
      </w:r>
    </w:p>
    <w:p w14:paraId="0A86C55C" w14:textId="77777777" w:rsidR="006C4542" w:rsidRPr="00477101" w:rsidRDefault="006C4542" w:rsidP="00012C85">
      <w:pPr>
        <w:numPr>
          <w:ilvl w:val="0"/>
          <w:numId w:val="10"/>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O udzielanie finansowego wsparcia reintegracyjnego może ubiegać się PS w odniesieniu do miejsca pracy dla nowo zatrudnionej osoby preferowanej do wsparcia, dla której przygotowany zostanie IPR.</w:t>
      </w:r>
    </w:p>
    <w:p w14:paraId="6F4E09A0" w14:textId="77777777" w:rsidR="006C4542" w:rsidRPr="00477101" w:rsidRDefault="006C4542" w:rsidP="00012C85">
      <w:pPr>
        <w:numPr>
          <w:ilvl w:val="0"/>
          <w:numId w:val="10"/>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Wsparcie finansowe może zostać jedynie udzielone podmiotom/instytucjom, wobec których:</w:t>
      </w:r>
    </w:p>
    <w:p w14:paraId="1FD4299A" w14:textId="77777777" w:rsidR="006C4542" w:rsidRPr="00477101" w:rsidRDefault="006C4542" w:rsidP="00012C85">
      <w:pPr>
        <w:numPr>
          <w:ilvl w:val="0"/>
          <w:numId w:val="41"/>
        </w:numPr>
        <w:spacing w:after="0" w:line="240" w:lineRule="auto"/>
        <w:ind w:hanging="295"/>
        <w:jc w:val="both"/>
        <w:textAlignment w:val="baseline"/>
        <w:rPr>
          <w:rFonts w:ascii="Calibri" w:eastAsia="Times New Roman" w:hAnsi="Calibri" w:cs="Calibri"/>
          <w:lang w:eastAsia="pl-PL"/>
        </w:rPr>
      </w:pPr>
      <w:r w:rsidRPr="00477101">
        <w:rPr>
          <w:rFonts w:ascii="Calibri" w:eastAsia="Times New Roman" w:hAnsi="Calibri" w:cs="Calibri"/>
          <w:lang w:eastAsia="pl-PL"/>
        </w:rPr>
        <w:t>nie orzeczono zakazu dostępu do środków funduszy europejskich na podstawie odrębnych przepisów,</w:t>
      </w:r>
    </w:p>
    <w:p w14:paraId="294CB0C5" w14:textId="77777777" w:rsidR="006C4542" w:rsidRPr="00477101" w:rsidRDefault="006C4542" w:rsidP="00012C85">
      <w:pPr>
        <w:numPr>
          <w:ilvl w:val="0"/>
          <w:numId w:val="41"/>
        </w:numPr>
        <w:spacing w:after="0" w:line="240" w:lineRule="auto"/>
        <w:ind w:hanging="295"/>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nie został ustanowiony zakaz udzielania bezpośredniego lub pośredniego wsparcia ze środków unijnych na podstawie art 1 ustawy z dnia 13 kwietnia 2022 r. o szczególnych rozwiązaniach </w:t>
      </w:r>
      <w:r w:rsidRPr="00477101">
        <w:rPr>
          <w:rFonts w:ascii="Calibri" w:eastAsia="Times New Roman" w:hAnsi="Calibri" w:cs="Calibri"/>
          <w:lang w:eastAsia="pl-PL"/>
        </w:rPr>
        <w:br/>
        <w:t>w zakresie przeciwdziałania wspieraniu agresji na Ukrainę oraz służących ochronie bezpieczeństwa narodowego,</w:t>
      </w:r>
    </w:p>
    <w:p w14:paraId="7E263567" w14:textId="25535944" w:rsidR="006C4542" w:rsidRPr="00477101" w:rsidRDefault="006C4542" w:rsidP="00012C85">
      <w:pPr>
        <w:numPr>
          <w:ilvl w:val="0"/>
          <w:numId w:val="41"/>
        </w:numPr>
        <w:spacing w:after="0" w:line="240" w:lineRule="auto"/>
        <w:ind w:hanging="295"/>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nie stwierdzono podjęcia jakichkolwiek działań dyskryminujących sprzecznych z zasadami, o których mowa w art. 9 ust. 3 Rozporządzenia nr 2021/1060, na </w:t>
      </w:r>
      <w:proofErr w:type="gramStart"/>
      <w:r w:rsidRPr="00477101">
        <w:rPr>
          <w:rFonts w:ascii="Calibri" w:eastAsia="Times New Roman" w:hAnsi="Calibri" w:cs="Calibri"/>
          <w:lang w:eastAsia="pl-PL"/>
        </w:rPr>
        <w:t>terenie</w:t>
      </w:r>
      <w:proofErr w:type="gramEnd"/>
      <w:r w:rsidRPr="00477101">
        <w:rPr>
          <w:rFonts w:ascii="Calibri" w:eastAsia="Times New Roman" w:hAnsi="Calibri" w:cs="Calibri"/>
          <w:lang w:eastAsia="pl-PL"/>
        </w:rPr>
        <w:t xml:space="preserve"> na którym posiada siedzibę</w:t>
      </w:r>
      <w:r w:rsidR="006E013A" w:rsidRPr="00477101">
        <w:rPr>
          <w:rFonts w:ascii="Calibri" w:eastAsia="Times New Roman" w:hAnsi="Calibri" w:cs="Calibri"/>
          <w:lang w:eastAsia="pl-PL"/>
        </w:rPr>
        <w:t>,</w:t>
      </w:r>
    </w:p>
    <w:p w14:paraId="1A78BC50" w14:textId="29202450" w:rsidR="006E013A" w:rsidRPr="00477101" w:rsidRDefault="006E013A" w:rsidP="00ED54E6">
      <w:pPr>
        <w:numPr>
          <w:ilvl w:val="0"/>
          <w:numId w:val="41"/>
        </w:numPr>
        <w:spacing w:after="0" w:line="240" w:lineRule="auto"/>
        <w:jc w:val="both"/>
        <w:textAlignment w:val="baseline"/>
        <w:rPr>
          <w:rFonts w:ascii="Calibri" w:eastAsia="Times New Roman" w:hAnsi="Calibri" w:cs="Calibri"/>
          <w:lang w:eastAsia="pl-PL"/>
        </w:rPr>
      </w:pPr>
      <w:r w:rsidRPr="00477101">
        <w:rPr>
          <w:rFonts w:ascii="Calibri" w:eastAsia="Times New Roman" w:hAnsi="Calibri" w:cs="Calibri"/>
          <w:lang w:eastAsia="pl-PL"/>
        </w:rPr>
        <w:t>nie stwierdzono zaległości podatkowych oraz w opłacaniu składek ZUS (na podstawie</w:t>
      </w:r>
      <w:r w:rsidR="002D4BE6" w:rsidRPr="00477101">
        <w:rPr>
          <w:rFonts w:ascii="Calibri" w:eastAsia="Times New Roman" w:hAnsi="Calibri" w:cs="Calibri"/>
          <w:lang w:eastAsia="pl-PL"/>
        </w:rPr>
        <w:t>:</w:t>
      </w:r>
      <w:r w:rsidRPr="00477101">
        <w:rPr>
          <w:rFonts w:ascii="Calibri" w:eastAsia="Times New Roman" w:hAnsi="Calibri" w:cs="Calibri"/>
          <w:lang w:eastAsia="pl-PL"/>
        </w:rPr>
        <w:t xml:space="preserve"> oświadczenia</w:t>
      </w:r>
      <w:r w:rsidR="002D4BE6" w:rsidRPr="00477101">
        <w:rPr>
          <w:rFonts w:ascii="Calibri" w:eastAsia="Times New Roman" w:hAnsi="Calibri" w:cs="Calibri"/>
          <w:lang w:eastAsia="pl-PL"/>
        </w:rPr>
        <w:t xml:space="preserve"> podpisanego przez osobę/y reprezentującą/e lub działającą/e z upoważnienia podmiotu/instytucji zgodnie z odpisem KRS lub innym równoważnym dokumentem LUB </w:t>
      </w:r>
      <w:r w:rsidRPr="00477101">
        <w:rPr>
          <w:rFonts w:ascii="Calibri" w:eastAsia="Times New Roman" w:hAnsi="Calibri" w:cs="Calibri"/>
          <w:lang w:eastAsia="pl-PL"/>
        </w:rPr>
        <w:t>zaświadczenia z właściwej instytucji).</w:t>
      </w:r>
    </w:p>
    <w:bookmarkEnd w:id="10"/>
    <w:p w14:paraId="1ADBA755" w14:textId="77777777" w:rsidR="006C4542" w:rsidRPr="00477101" w:rsidRDefault="006C4542" w:rsidP="00012C85">
      <w:pPr>
        <w:pStyle w:val="Akapitzlist"/>
        <w:numPr>
          <w:ilvl w:val="0"/>
          <w:numId w:val="10"/>
        </w:numPr>
        <w:spacing w:after="0" w:line="240" w:lineRule="auto"/>
        <w:ind w:left="426" w:hanging="284"/>
        <w:jc w:val="both"/>
        <w:rPr>
          <w:rFonts w:eastAsia="Times New Roman" w:cstheme="minorHAnsi"/>
          <w:lang w:eastAsia="pl-PL"/>
        </w:rPr>
      </w:pPr>
      <w:r w:rsidRPr="00477101">
        <w:rPr>
          <w:rFonts w:eastAsia="Times New Roman" w:cstheme="minorHAnsi"/>
          <w:lang w:eastAsia="pl-PL"/>
        </w:rPr>
        <w:t>Odbiorcą finansowego wsparcia reintegracyjnego jest podmiot ekonomii społecznej lub przedsiębiorstwo społeczne, z którym Realizator projektu zawrze Umowę o udzielenie finansowego wsparcia reintegracyjnego (ZAŁĄCZNIK NR 8).</w:t>
      </w:r>
    </w:p>
    <w:p w14:paraId="15403225" w14:textId="04F90D9A" w:rsidR="006C4542" w:rsidRPr="00477101" w:rsidRDefault="006C4542" w:rsidP="006C4542">
      <w:pPr>
        <w:pStyle w:val="Akapitzlist"/>
        <w:numPr>
          <w:ilvl w:val="0"/>
          <w:numId w:val="10"/>
        </w:numPr>
        <w:spacing w:after="0" w:line="240" w:lineRule="auto"/>
        <w:ind w:left="426" w:hanging="284"/>
        <w:jc w:val="both"/>
        <w:rPr>
          <w:rFonts w:eastAsia="Times New Roman" w:cstheme="minorHAnsi"/>
          <w:lang w:eastAsia="pl-PL"/>
        </w:rPr>
      </w:pPr>
      <w:r w:rsidRPr="00477101">
        <w:rPr>
          <w:rFonts w:eastAsia="Times New Roman" w:cstheme="minorHAnsi"/>
          <w:lang w:eastAsia="pl-PL"/>
        </w:rPr>
        <w:t xml:space="preserve">Finansowe wsparcie reintegracyjne może zostać udzielone w związku z zatrudnieniem przez Odbiorcę finansowego wsparcia reintegracyjnego osoby spełniającej przesłanki osoby preferowanej do wsparcia </w:t>
      </w:r>
      <w:r w:rsidRPr="00477101">
        <w:rPr>
          <w:rFonts w:eastAsia="Times New Roman" w:cstheme="minorHAnsi"/>
          <w:lang w:eastAsia="pl-PL"/>
        </w:rPr>
        <w:br/>
        <w:t>i objętej IPR.</w:t>
      </w:r>
    </w:p>
    <w:p w14:paraId="5AD0779A" w14:textId="77777777" w:rsidR="006C4542" w:rsidRPr="00477101" w:rsidRDefault="006C4542" w:rsidP="006C4542">
      <w:pPr>
        <w:spacing w:after="0" w:line="240" w:lineRule="auto"/>
        <w:rPr>
          <w:rFonts w:eastAsia="Times New Roman" w:cstheme="minorHAnsi"/>
          <w:lang w:eastAsia="pl-PL"/>
        </w:rPr>
      </w:pPr>
    </w:p>
    <w:p w14:paraId="0A8937B3" w14:textId="4F6DDA11" w:rsidR="006C4542" w:rsidRPr="00477101" w:rsidRDefault="006C4542" w:rsidP="00012C85">
      <w:pPr>
        <w:pStyle w:val="Nagwek1"/>
        <w:numPr>
          <w:ilvl w:val="0"/>
          <w:numId w:val="43"/>
        </w:numPr>
        <w:jc w:val="left"/>
        <w:rPr>
          <w:color w:val="auto"/>
        </w:rPr>
      </w:pPr>
      <w:bookmarkStart w:id="11" w:name="_Toc150708280"/>
      <w:r w:rsidRPr="00477101">
        <w:rPr>
          <w:color w:val="auto"/>
        </w:rPr>
        <w:t>Prawa i obowiązki wynikające z uczestnictwa w projektach</w:t>
      </w:r>
      <w:bookmarkEnd w:id="11"/>
    </w:p>
    <w:p w14:paraId="4D2A7EF4" w14:textId="77777777" w:rsidR="006C4542" w:rsidRPr="00477101" w:rsidRDefault="006C4542" w:rsidP="006C4542">
      <w:pPr>
        <w:spacing w:after="0" w:line="240" w:lineRule="auto"/>
        <w:rPr>
          <w:rFonts w:eastAsia="Times New Roman" w:cstheme="minorHAnsi"/>
          <w:lang w:eastAsia="pl-PL"/>
        </w:rPr>
      </w:pPr>
    </w:p>
    <w:p w14:paraId="725547EE" w14:textId="77777777" w:rsidR="006C4542" w:rsidRPr="00477101" w:rsidRDefault="006C4542" w:rsidP="00012C85">
      <w:pPr>
        <w:pStyle w:val="Akapitzlist"/>
        <w:numPr>
          <w:ilvl w:val="0"/>
          <w:numId w:val="13"/>
        </w:numPr>
        <w:spacing w:after="0" w:line="240" w:lineRule="auto"/>
        <w:ind w:left="426"/>
        <w:jc w:val="both"/>
        <w:rPr>
          <w:rFonts w:eastAsia="Times New Roman" w:cstheme="minorHAnsi"/>
          <w:lang w:eastAsia="pl-PL"/>
        </w:rPr>
      </w:pPr>
      <w:r w:rsidRPr="00477101">
        <w:rPr>
          <w:rFonts w:eastAsia="Times New Roman" w:cstheme="minorHAnsi"/>
          <w:lang w:eastAsia="pl-PL"/>
        </w:rPr>
        <w:t>Uczestnik/Uczestniczka projektu ma obowiązek:</w:t>
      </w:r>
    </w:p>
    <w:p w14:paraId="4CB567E0" w14:textId="77777777" w:rsidR="006C4542" w:rsidRPr="00477101" w:rsidRDefault="006C4542" w:rsidP="00012C85">
      <w:pPr>
        <w:numPr>
          <w:ilvl w:val="0"/>
          <w:numId w:val="14"/>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stawiania się punktualnie w miejscach wyznaczonych spotkań i aktywnie uczestniczyć </w:t>
      </w:r>
      <w:r w:rsidRPr="00477101">
        <w:rPr>
          <w:rFonts w:eastAsia="Times New Roman" w:cstheme="minorHAnsi"/>
          <w:lang w:eastAsia="pl-PL"/>
        </w:rPr>
        <w:br/>
        <w:t>w zaplanowanych formach wsparcia,</w:t>
      </w:r>
    </w:p>
    <w:p w14:paraId="665EE44C" w14:textId="77777777" w:rsidR="006C4542" w:rsidRPr="00477101" w:rsidRDefault="006C4542" w:rsidP="00012C85">
      <w:pPr>
        <w:numPr>
          <w:ilvl w:val="0"/>
          <w:numId w:val="14"/>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poddania się działaniom monitorującym poprzez wypełnianie ankiet i arkuszy ewaluacyjnych związanych z realizacją projektów oraz udzielania niezbędnych informacji dla celów monitoringu, kontroli i ewaluacji projektów,</w:t>
      </w:r>
    </w:p>
    <w:p w14:paraId="61693556" w14:textId="77777777" w:rsidR="006C4542" w:rsidRPr="00477101" w:rsidRDefault="006C4542" w:rsidP="00012C85">
      <w:pPr>
        <w:numPr>
          <w:ilvl w:val="0"/>
          <w:numId w:val="14"/>
        </w:numPr>
        <w:spacing w:after="0" w:line="240" w:lineRule="auto"/>
        <w:ind w:left="851"/>
        <w:jc w:val="both"/>
        <w:textAlignment w:val="baseline"/>
        <w:rPr>
          <w:rFonts w:eastAsia="Times New Roman" w:cstheme="minorHAnsi"/>
          <w:lang w:eastAsia="pl-PL"/>
        </w:rPr>
      </w:pPr>
      <w:r w:rsidRPr="00477101">
        <w:rPr>
          <w:rFonts w:eastAsia="Times New Roman" w:cstheme="minorHAnsi"/>
          <w:lang w:eastAsia="pl-PL"/>
        </w:rPr>
        <w:t>przekazania informacji dotyczących sytuacji po zakończeniu udziału w Projekcie (do 4 tygodni od zakończenia udziału),</w:t>
      </w:r>
    </w:p>
    <w:p w14:paraId="1C301C81" w14:textId="77777777" w:rsidR="006C4542" w:rsidRPr="00477101" w:rsidRDefault="006C4542" w:rsidP="00012C85">
      <w:pPr>
        <w:numPr>
          <w:ilvl w:val="0"/>
          <w:numId w:val="14"/>
        </w:numPr>
        <w:spacing w:after="0" w:line="240" w:lineRule="auto"/>
        <w:ind w:left="851"/>
        <w:jc w:val="both"/>
        <w:textAlignment w:val="baseline"/>
        <w:rPr>
          <w:rFonts w:eastAsia="Times New Roman" w:cstheme="minorHAnsi"/>
          <w:lang w:eastAsia="pl-PL"/>
        </w:rPr>
      </w:pPr>
      <w:r w:rsidRPr="00477101">
        <w:rPr>
          <w:rFonts w:eastAsia="Times New Roman" w:cstheme="minorHAnsi"/>
          <w:lang w:eastAsia="pl-PL"/>
        </w:rPr>
        <w:t>dostarczenia dokumentów potwierdzających osiągnięcie efektywności zatrudnieniowej, zawodowej lub społeczno-zatrudnieniowej po zakończeniu udziału w Projekcie (do 3 miesięcy od zakończenia udziału).</w:t>
      </w:r>
      <w:r w:rsidRPr="00477101">
        <w:rPr>
          <w:rStyle w:val="Odwoanieprzypisudolnego"/>
          <w:rFonts w:eastAsia="Times New Roman" w:cstheme="minorHAnsi"/>
          <w:lang w:eastAsia="pl-PL"/>
        </w:rPr>
        <w:footnoteReference w:id="1"/>
      </w:r>
    </w:p>
    <w:p w14:paraId="7CC248CB" w14:textId="77777777" w:rsidR="006C4542" w:rsidRPr="00477101" w:rsidRDefault="006C4542" w:rsidP="00012C85">
      <w:pPr>
        <w:numPr>
          <w:ilvl w:val="0"/>
          <w:numId w:val="14"/>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udzielenia zgody na wykorzystanie materiałów informacyjnych i fotograficznych dot. reprezentowanego podmiotu/instytucji w produktach promocyjnych powstałych w ramach projektu, przy założeniu, że ma prawo do dysponowania nimi;</w:t>
      </w:r>
    </w:p>
    <w:p w14:paraId="446F7BF9" w14:textId="77777777" w:rsidR="006C4542" w:rsidRPr="00477101" w:rsidRDefault="006C4542" w:rsidP="00012C85">
      <w:pPr>
        <w:numPr>
          <w:ilvl w:val="0"/>
          <w:numId w:val="14"/>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informowania o każdorazowej zmianie danych teleadresowy i personalnych, w formie pisemnej.</w:t>
      </w:r>
    </w:p>
    <w:p w14:paraId="03F3CC6A" w14:textId="77777777" w:rsidR="006C4542" w:rsidRPr="00477101" w:rsidRDefault="006C4542" w:rsidP="00012C85">
      <w:pPr>
        <w:numPr>
          <w:ilvl w:val="0"/>
          <w:numId w:val="14"/>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udostępnienia informacji i dokumentów stanowiących podstawę do udzielenia i rozliczania udzielonego wsparcia finansowego.</w:t>
      </w:r>
    </w:p>
    <w:p w14:paraId="3AF5A087" w14:textId="77777777" w:rsidR="006C4542" w:rsidRPr="00477101" w:rsidRDefault="006C4542" w:rsidP="00012C85">
      <w:pPr>
        <w:numPr>
          <w:ilvl w:val="0"/>
          <w:numId w:val="13"/>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Uczestnik/Uczestniczka projektu ma prawo do:</w:t>
      </w:r>
    </w:p>
    <w:p w14:paraId="7C1C2059" w14:textId="77777777" w:rsidR="006C4542" w:rsidRPr="00477101" w:rsidRDefault="006C4542" w:rsidP="00012C85">
      <w:pPr>
        <w:numPr>
          <w:ilvl w:val="0"/>
          <w:numId w:val="15"/>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rezygnacji oraz wycofania ze wsparcia z ważnych przyczyn losowych, poprzez złożenie pisemnego oświadczenia (list/e-mail),</w:t>
      </w:r>
    </w:p>
    <w:p w14:paraId="5E11F735" w14:textId="77777777" w:rsidR="006C4542" w:rsidRPr="00477101" w:rsidRDefault="006C4542" w:rsidP="00012C85">
      <w:pPr>
        <w:numPr>
          <w:ilvl w:val="0"/>
          <w:numId w:val="15"/>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życzliwego i podmiotowego traktowania,</w:t>
      </w:r>
    </w:p>
    <w:p w14:paraId="72459646" w14:textId="77777777" w:rsidR="006C4542" w:rsidRPr="00477101" w:rsidRDefault="006C4542" w:rsidP="00012C85">
      <w:pPr>
        <w:numPr>
          <w:ilvl w:val="0"/>
          <w:numId w:val="15"/>
        </w:numPr>
        <w:spacing w:after="0" w:line="240" w:lineRule="auto"/>
        <w:ind w:left="851" w:hanging="294"/>
        <w:jc w:val="both"/>
        <w:textAlignment w:val="baseline"/>
        <w:rPr>
          <w:rFonts w:eastAsia="Times New Roman" w:cstheme="minorHAnsi"/>
          <w:lang w:eastAsia="pl-PL"/>
        </w:rPr>
      </w:pPr>
      <w:bookmarkStart w:id="12" w:name="_Hlk156801970"/>
      <w:r w:rsidRPr="00477101">
        <w:rPr>
          <w:rFonts w:eastAsia="Times New Roman" w:cstheme="minorHAnsi"/>
          <w:lang w:eastAsia="pl-PL"/>
        </w:rPr>
        <w:t xml:space="preserve">złożenia skargi/zażalenia lub pochwały w zakresie jakości świadczonych usług na adres elektroniczny </w:t>
      </w:r>
      <w:hyperlink r:id="rId15" w:history="1">
        <w:r w:rsidRPr="00477101">
          <w:rPr>
            <w:rStyle w:val="Hipercze"/>
            <w:rFonts w:eastAsia="Times New Roman" w:cstheme="minorHAnsi"/>
            <w:color w:val="auto"/>
            <w:lang w:eastAsia="pl-PL"/>
          </w:rPr>
          <w:t>szowes@karrsa.pl</w:t>
        </w:r>
      </w:hyperlink>
      <w:r w:rsidRPr="00477101">
        <w:rPr>
          <w:rFonts w:eastAsia="Times New Roman" w:cstheme="minorHAnsi"/>
          <w:lang w:eastAsia="pl-PL"/>
        </w:rPr>
        <w:t xml:space="preserve"> </w:t>
      </w:r>
    </w:p>
    <w:bookmarkEnd w:id="12"/>
    <w:p w14:paraId="72A2FC74" w14:textId="77777777" w:rsidR="006C4542" w:rsidRPr="00477101" w:rsidRDefault="006C4542" w:rsidP="00012C85">
      <w:pPr>
        <w:numPr>
          <w:ilvl w:val="0"/>
          <w:numId w:val="13"/>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Realizator projektu w zakresie realizacji wsparcia finansowego ma obowiązek:</w:t>
      </w:r>
    </w:p>
    <w:p w14:paraId="71BBE63F" w14:textId="77777777" w:rsidR="006C4542" w:rsidRPr="00477101" w:rsidRDefault="006C4542" w:rsidP="00012C85">
      <w:pPr>
        <w:numPr>
          <w:ilvl w:val="0"/>
          <w:numId w:val="16"/>
        </w:numPr>
        <w:spacing w:after="0" w:line="240" w:lineRule="auto"/>
        <w:ind w:left="851" w:hanging="294"/>
        <w:jc w:val="both"/>
        <w:textAlignment w:val="baseline"/>
        <w:rPr>
          <w:rFonts w:eastAsia="Times New Roman" w:cstheme="minorHAnsi"/>
          <w:lang w:eastAsia="pl-PL"/>
        </w:rPr>
      </w:pPr>
      <w:bookmarkStart w:id="13" w:name="_Hlk153177030"/>
      <w:r w:rsidRPr="00477101">
        <w:rPr>
          <w:rFonts w:eastAsia="Times New Roman" w:cstheme="minorHAnsi"/>
          <w:lang w:eastAsia="pl-PL"/>
        </w:rPr>
        <w:t>przedstawienia procedury wsparcia oraz omówienia terminów realizacji poszczególnych jego form;</w:t>
      </w:r>
    </w:p>
    <w:p w14:paraId="507D05AF" w14:textId="77777777" w:rsidR="006C4542" w:rsidRPr="00477101" w:rsidRDefault="006C4542" w:rsidP="00012C85">
      <w:pPr>
        <w:numPr>
          <w:ilvl w:val="0"/>
          <w:numId w:val="16"/>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zapewnienia wykwalifikowanej kadry;</w:t>
      </w:r>
    </w:p>
    <w:p w14:paraId="674FDBB8" w14:textId="7F8BBD28" w:rsidR="006C4542" w:rsidRPr="00477101" w:rsidRDefault="006C4542" w:rsidP="00012C85">
      <w:pPr>
        <w:numPr>
          <w:ilvl w:val="0"/>
          <w:numId w:val="16"/>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zapewnienia odpowiedniej infrastruktury do realizacji wsparcia, dostosowanej do potrzeb osób </w:t>
      </w:r>
      <w:r w:rsidR="002D4BE6" w:rsidRPr="00477101">
        <w:rPr>
          <w:rFonts w:eastAsia="Times New Roman" w:cstheme="minorHAnsi"/>
          <w:lang w:eastAsia="pl-PL"/>
        </w:rPr>
        <w:br/>
      </w:r>
      <w:r w:rsidRPr="00477101">
        <w:rPr>
          <w:rFonts w:eastAsia="Times New Roman" w:cstheme="minorHAnsi"/>
          <w:lang w:eastAsia="pl-PL"/>
        </w:rPr>
        <w:t>z niepełnosprawnościami /niezależnie od rodzaju dysfunkcji/; specjalnej/szczególnej potrzeby,</w:t>
      </w:r>
    </w:p>
    <w:p w14:paraId="7DAD172E" w14:textId="77777777" w:rsidR="006C4542" w:rsidRPr="00477101" w:rsidRDefault="006C4542" w:rsidP="00012C85">
      <w:pPr>
        <w:numPr>
          <w:ilvl w:val="0"/>
          <w:numId w:val="16"/>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niezwłocznego wydawania pisemnego potwierdzenia o udzielonym wsparciu finansowym, </w:t>
      </w:r>
      <w:r w:rsidRPr="00477101">
        <w:rPr>
          <w:rFonts w:eastAsia="Times New Roman" w:cstheme="minorHAnsi"/>
          <w:lang w:eastAsia="pl-PL"/>
        </w:rPr>
        <w:br/>
        <w:t xml:space="preserve">w przypadku wnioskowania przez PES/PS o środki przeznaczone na wsparcie ekonomii społecznej </w:t>
      </w:r>
      <w:r w:rsidRPr="00477101">
        <w:rPr>
          <w:rFonts w:eastAsia="Times New Roman" w:cstheme="minorHAnsi"/>
          <w:lang w:eastAsia="pl-PL"/>
        </w:rPr>
        <w:br/>
        <w:t>w ramach KPO.</w:t>
      </w:r>
    </w:p>
    <w:p w14:paraId="745F2AC8" w14:textId="77777777" w:rsidR="006C4542" w:rsidRPr="00477101" w:rsidRDefault="006C4542" w:rsidP="00012C85">
      <w:pPr>
        <w:numPr>
          <w:ilvl w:val="0"/>
          <w:numId w:val="16"/>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spełnienia wymogów określonych w Wytycznych dotyczących realizacji projektów z udziałem środków Europejskiego Funduszu Społecznego Plus w regionalnych programach na lata 2021–2027 </w:t>
      </w:r>
      <w:r w:rsidRPr="00477101">
        <w:rPr>
          <w:rFonts w:eastAsia="Times New Roman" w:cstheme="minorHAnsi"/>
          <w:lang w:eastAsia="pl-PL"/>
        </w:rPr>
        <w:br/>
        <w:t>z dnia 15 marca 2023 r., Standardach działania OWES oraz ustawie o ekonomii społecznej.</w:t>
      </w:r>
    </w:p>
    <w:bookmarkEnd w:id="13"/>
    <w:p w14:paraId="01F92A3B" w14:textId="77777777" w:rsidR="006C4542" w:rsidRPr="00477101" w:rsidRDefault="006C4542" w:rsidP="00012C85">
      <w:pPr>
        <w:numPr>
          <w:ilvl w:val="0"/>
          <w:numId w:val="13"/>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Realizator projektu w zakresie realizacji wsparcia finansowego ma prawo do:</w:t>
      </w:r>
    </w:p>
    <w:p w14:paraId="4ED5B861" w14:textId="77777777" w:rsidR="006C4542" w:rsidRPr="00477101" w:rsidRDefault="006C4542" w:rsidP="00012C85">
      <w:pPr>
        <w:numPr>
          <w:ilvl w:val="0"/>
          <w:numId w:val="17"/>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odmówienia świadczenia wsparcia i rozwiązania umowy, o ile Uczestnik/Uczestniczka projektu nie wywiązuje się z obowiązków wynikających z Regulaminu uczestnictwa oraz Regulaminu wsparcia finansowego. </w:t>
      </w:r>
    </w:p>
    <w:p w14:paraId="780F3BC0" w14:textId="77777777" w:rsidR="006C4542" w:rsidRPr="00477101" w:rsidRDefault="006C4542" w:rsidP="00012C85">
      <w:pPr>
        <w:numPr>
          <w:ilvl w:val="0"/>
          <w:numId w:val="17"/>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w przypadku rażącego naruszenia postanowień umowy i zagrożenia z winy Uczestnika/Uczestniczki projektu domagania się zwrotu równowartości wydatków poniesionych w związku z realizacją wsparcia, przy jednoczesnym zachowaniu prawa do dochodzenia odszkodowania uzupełniającego do wysokości rzeczywiście poniesionych kosztów.</w:t>
      </w:r>
    </w:p>
    <w:p w14:paraId="7B7435C6" w14:textId="77777777" w:rsidR="006C4542" w:rsidRPr="00477101" w:rsidRDefault="006C4542" w:rsidP="006C4542">
      <w:pPr>
        <w:spacing w:after="0" w:line="240" w:lineRule="auto"/>
        <w:rPr>
          <w:rFonts w:eastAsia="Times New Roman" w:cstheme="minorHAnsi"/>
          <w:lang w:eastAsia="pl-PL"/>
        </w:rPr>
      </w:pPr>
    </w:p>
    <w:p w14:paraId="343FE50A" w14:textId="77777777" w:rsidR="006C4542" w:rsidRPr="00477101" w:rsidRDefault="006C4542" w:rsidP="006C4542">
      <w:pPr>
        <w:spacing w:after="0" w:line="240" w:lineRule="auto"/>
        <w:rPr>
          <w:rFonts w:eastAsia="Times New Roman" w:cstheme="minorHAnsi"/>
          <w:lang w:eastAsia="pl-PL"/>
        </w:rPr>
      </w:pPr>
    </w:p>
    <w:p w14:paraId="4FC8E1B5" w14:textId="77777777" w:rsidR="006C4542" w:rsidRPr="00477101" w:rsidRDefault="006C4542" w:rsidP="006C4542">
      <w:pPr>
        <w:spacing w:after="0" w:line="240" w:lineRule="auto"/>
        <w:rPr>
          <w:rFonts w:eastAsia="Times New Roman" w:cstheme="minorHAnsi"/>
          <w:lang w:eastAsia="pl-PL"/>
        </w:rPr>
      </w:pPr>
    </w:p>
    <w:p w14:paraId="3A8E6A38" w14:textId="77777777" w:rsidR="006C4542" w:rsidRPr="00477101" w:rsidRDefault="006C4542" w:rsidP="006C4542">
      <w:pPr>
        <w:spacing w:after="0" w:line="240" w:lineRule="auto"/>
        <w:rPr>
          <w:rFonts w:eastAsia="Times New Roman" w:cstheme="minorHAnsi"/>
          <w:lang w:eastAsia="pl-PL"/>
        </w:rPr>
      </w:pPr>
    </w:p>
    <w:p w14:paraId="12429112" w14:textId="2DB54287" w:rsidR="006C4542" w:rsidRPr="00477101" w:rsidRDefault="006C4542" w:rsidP="00012C85">
      <w:pPr>
        <w:pStyle w:val="Nagwek1"/>
        <w:numPr>
          <w:ilvl w:val="0"/>
          <w:numId w:val="43"/>
        </w:numPr>
        <w:jc w:val="left"/>
        <w:rPr>
          <w:color w:val="auto"/>
        </w:rPr>
      </w:pPr>
      <w:bookmarkStart w:id="14" w:name="_Toc150708281"/>
      <w:r w:rsidRPr="00477101">
        <w:rPr>
          <w:color w:val="auto"/>
        </w:rPr>
        <w:lastRenderedPageBreak/>
        <w:t>Zasady udzielania wsparcia finansowego na utworzenie i utrzymanie miejsca pracy w PS</w:t>
      </w:r>
      <w:bookmarkEnd w:id="14"/>
    </w:p>
    <w:p w14:paraId="1EC40A40" w14:textId="77777777" w:rsidR="006C4542" w:rsidRPr="00477101" w:rsidRDefault="006C4542" w:rsidP="006C4542">
      <w:pPr>
        <w:spacing w:after="0" w:line="240" w:lineRule="auto"/>
        <w:rPr>
          <w:rFonts w:eastAsia="Times New Roman" w:cstheme="minorHAnsi"/>
          <w:lang w:eastAsia="pl-PL"/>
        </w:rPr>
      </w:pPr>
    </w:p>
    <w:p w14:paraId="61CA0141" w14:textId="378D3C8E" w:rsidR="006C4542" w:rsidRPr="00477101" w:rsidRDefault="006C4542" w:rsidP="00012C85">
      <w:pPr>
        <w:pStyle w:val="Akapitzlist"/>
        <w:numPr>
          <w:ilvl w:val="0"/>
          <w:numId w:val="18"/>
        </w:numPr>
        <w:spacing w:after="0" w:line="240" w:lineRule="auto"/>
        <w:ind w:left="426"/>
        <w:jc w:val="both"/>
        <w:rPr>
          <w:rFonts w:eastAsia="Times New Roman" w:cstheme="minorHAnsi"/>
          <w:lang w:eastAsia="pl-PL"/>
        </w:rPr>
      </w:pPr>
      <w:r w:rsidRPr="00477101">
        <w:rPr>
          <w:rFonts w:eastAsia="Times New Roman" w:cstheme="minorHAnsi"/>
          <w:lang w:eastAsia="pl-PL"/>
        </w:rPr>
        <w:t xml:space="preserve">Wsparcie finansowe na utworzenie i utrzymanie miejsca pracy w PS udzielane jest na podstawie Wniosku </w:t>
      </w:r>
      <w:r w:rsidRPr="00477101">
        <w:rPr>
          <w:rFonts w:eastAsia="Times New Roman" w:cstheme="minorHAnsi"/>
          <w:lang w:eastAsia="pl-PL"/>
        </w:rPr>
        <w:br/>
        <w:t xml:space="preserve">o przyznanie wsparcia finansowego na utworzenie i utrzymanie miejsca pracy w PS wraz </w:t>
      </w:r>
      <w:r w:rsidRPr="00477101">
        <w:rPr>
          <w:rFonts w:eastAsia="Times New Roman" w:cstheme="minorHAnsi"/>
          <w:lang w:eastAsia="pl-PL"/>
        </w:rPr>
        <w:br/>
        <w:t>z biznesplanem</w:t>
      </w:r>
      <w:r w:rsidRPr="00477101">
        <w:rPr>
          <w:rStyle w:val="Odwoanieprzypisudolnego"/>
          <w:rFonts w:eastAsia="Times New Roman" w:cstheme="minorHAnsi"/>
          <w:lang w:eastAsia="pl-PL"/>
        </w:rPr>
        <w:footnoteReference w:id="2"/>
      </w:r>
      <w:r w:rsidRPr="00477101">
        <w:rPr>
          <w:rFonts w:eastAsia="Times New Roman" w:cstheme="minorHAnsi"/>
          <w:lang w:eastAsia="pl-PL"/>
        </w:rPr>
        <w:t xml:space="preserve"> (ZAŁĄCZNIK NR 1) oraz</w:t>
      </w:r>
      <w:r w:rsidRPr="00477101">
        <w:t xml:space="preserve"> fakultatywnie </w:t>
      </w:r>
      <w:r w:rsidRPr="00477101">
        <w:rPr>
          <w:rFonts w:eastAsia="Times New Roman" w:cstheme="minorHAnsi"/>
          <w:lang w:eastAsia="pl-PL"/>
        </w:rPr>
        <w:t>prezentacji biznesplanu w trakcie posiedzenia Komisji Oceny Wniosków.</w:t>
      </w:r>
    </w:p>
    <w:p w14:paraId="1D9F09CF" w14:textId="7777777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477101">
        <w:rPr>
          <w:rFonts w:eastAsia="Times New Roman" w:cstheme="minorHAnsi"/>
          <w:lang w:eastAsia="pl-PL"/>
        </w:rPr>
        <w:t>Wsparcie finansowe na utworzenie i utrzymanie miejsca pracy w PS jest powiązane z pozostałymi usługami wsparcia podmiotów ekonomii społecznej wskazanych w Regulaminie uczestnictwa.</w:t>
      </w:r>
    </w:p>
    <w:p w14:paraId="794812F4" w14:textId="7777777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477101">
        <w:rPr>
          <w:rFonts w:eastAsia="Times New Roman" w:cstheme="minorHAnsi"/>
          <w:lang w:eastAsia="pl-PL"/>
        </w:rPr>
        <w:t xml:space="preserve">Wsparcie finansowe na utworzenie i utrzymanie nowych miejsc pracy w PS i jest udzielane łącznie </w:t>
      </w:r>
      <w:r w:rsidRPr="00477101">
        <w:rPr>
          <w:rFonts w:eastAsia="Times New Roman" w:cstheme="minorHAnsi"/>
          <w:lang w:eastAsia="pl-PL"/>
        </w:rPr>
        <w:br/>
        <w:t>w formie stawki jednostkowej (kwota ryczałtowa) na utworzenie miejsca pracy w PS i stawki jednostkowej na utrzymanie miejsca pracy w PS.</w:t>
      </w:r>
    </w:p>
    <w:p w14:paraId="5D0C02CA" w14:textId="7777777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477101">
        <w:rPr>
          <w:rFonts w:eastAsia="Times New Roman" w:cstheme="minorHAnsi"/>
          <w:lang w:eastAsia="pl-PL"/>
        </w:rPr>
        <w:t xml:space="preserve">Stawki jednostkowe ulegać mogą indeksacji, tj. zmianie wynikającej z aktualnego poziomu </w:t>
      </w:r>
      <w:proofErr w:type="gramStart"/>
      <w:r w:rsidRPr="00477101">
        <w:rPr>
          <w:rFonts w:eastAsia="Times New Roman" w:cstheme="minorHAnsi"/>
          <w:lang w:eastAsia="pl-PL"/>
        </w:rPr>
        <w:t>wynagrodzenia</w:t>
      </w:r>
      <w:proofErr w:type="gramEnd"/>
      <w:r w:rsidRPr="00477101">
        <w:rPr>
          <w:rFonts w:eastAsia="Times New Roman" w:cstheme="minorHAnsi"/>
          <w:lang w:eastAsia="pl-PL"/>
        </w:rPr>
        <w:t xml:space="preserve"> przy czym dla stawki jednostkowej:</w:t>
      </w:r>
    </w:p>
    <w:p w14:paraId="30D3EBCE" w14:textId="77777777" w:rsidR="006C4542" w:rsidRPr="00477101" w:rsidRDefault="006C4542" w:rsidP="00012C85">
      <w:pPr>
        <w:numPr>
          <w:ilvl w:val="0"/>
          <w:numId w:val="22"/>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na utworzenie miejsca pracy w PS w oparciu o zmianę przeciętnego wynagrodzenia za pracę </w:t>
      </w:r>
      <w:r w:rsidRPr="00477101">
        <w:rPr>
          <w:rFonts w:eastAsia="Times New Roman" w:cstheme="minorHAnsi"/>
          <w:lang w:eastAsia="pl-PL"/>
        </w:rPr>
        <w:br/>
        <w:t>w oparciu o Komunikat Prezesa Głównego Urzędu Statystycznego o wysokości przeciętnego wynagrodzenia za poprzedni rok,</w:t>
      </w:r>
    </w:p>
    <w:p w14:paraId="4D0A114E" w14:textId="77777777" w:rsidR="006C4542" w:rsidRPr="00477101" w:rsidRDefault="006C4542" w:rsidP="00012C85">
      <w:pPr>
        <w:numPr>
          <w:ilvl w:val="0"/>
          <w:numId w:val="22"/>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na utrzymanie miejsca pracy w PS w oparciu o zmianę minimalnego wynagrodzenia za pracę.</w:t>
      </w:r>
    </w:p>
    <w:p w14:paraId="1646C484" w14:textId="7777777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477101">
        <w:rPr>
          <w:rFonts w:eastAsia="Times New Roman" w:cstheme="minorHAnsi"/>
          <w:lang w:eastAsia="pl-PL"/>
        </w:rPr>
        <w:t>Informacja o indeksacji stawek jednostkowych (lub jej braku) opublikowana będzie corocznie na stronach internetowych projektów najpóźniej do dnia 30 czerwca i obowiązywać będzie od dnia 1 lipca każdego roku.</w:t>
      </w:r>
    </w:p>
    <w:p w14:paraId="33EDB400" w14:textId="530A095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bookmarkStart w:id="15" w:name="_Hlk150622308"/>
      <w:r w:rsidRPr="00477101">
        <w:rPr>
          <w:rFonts w:eastAsia="Times New Roman" w:cstheme="minorHAnsi"/>
          <w:lang w:eastAsia="pl-PL"/>
        </w:rPr>
        <w:t>Wartość wsparcia finansowego udzielana będzie w oparciu o wysokość stawek jednostkowych obowiązujących na dzień składania wniosku o przyznanie wsparcia finansowego na utworzenie i utrzymanie miejsca pracy w PS wraz z biznesplanem</w:t>
      </w:r>
      <w:bookmarkEnd w:id="15"/>
      <w:r w:rsidRPr="00477101">
        <w:rPr>
          <w:rFonts w:eastAsia="Times New Roman" w:cstheme="minorHAnsi"/>
          <w:lang w:eastAsia="pl-PL"/>
        </w:rPr>
        <w:t>.</w:t>
      </w:r>
    </w:p>
    <w:p w14:paraId="411F38BF" w14:textId="77777777" w:rsidR="006C4542" w:rsidRPr="00477101"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477101">
        <w:rPr>
          <w:rFonts w:eastAsia="Times New Roman" w:cstheme="minorHAnsi"/>
          <w:lang w:eastAsia="pl-PL"/>
        </w:rPr>
        <w:t>Miejsce pracy, na które udzielone może zostać wsparcie finansowe na utworzenie i utrzymanie miejsca pracy w PS musi spełniać wymogi w zakresie:</w:t>
      </w:r>
    </w:p>
    <w:p w14:paraId="65D0BB92" w14:textId="72B66D61" w:rsidR="006C4542" w:rsidRPr="00477101"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formy zatrudnienia – umowa o pracę lub spółdzielcza umowa o pracę (osoba zatrudniona na utworzonym miejscy pracy powinna być uczestnikiem/</w:t>
      </w:r>
      <w:proofErr w:type="spellStart"/>
      <w:r w:rsidRPr="00477101">
        <w:rPr>
          <w:rFonts w:eastAsia="Times New Roman" w:cstheme="minorHAnsi"/>
          <w:lang w:eastAsia="pl-PL"/>
        </w:rPr>
        <w:t>czką</w:t>
      </w:r>
      <w:proofErr w:type="spellEnd"/>
      <w:r w:rsidRPr="00477101">
        <w:rPr>
          <w:rFonts w:eastAsia="Times New Roman" w:cstheme="minorHAnsi"/>
          <w:lang w:eastAsia="pl-PL"/>
        </w:rPr>
        <w:t xml:space="preserve"> projektu najpóźniej w dniu podjęcia zatru</w:t>
      </w:r>
      <w:r w:rsidR="001B6535" w:rsidRPr="00477101">
        <w:rPr>
          <w:rFonts w:eastAsia="Times New Roman" w:cstheme="minorHAnsi"/>
          <w:lang w:eastAsia="pl-PL"/>
        </w:rPr>
        <w:t>d</w:t>
      </w:r>
      <w:r w:rsidRPr="00477101">
        <w:rPr>
          <w:rFonts w:eastAsia="Times New Roman" w:cstheme="minorHAnsi"/>
          <w:lang w:eastAsia="pl-PL"/>
        </w:rPr>
        <w:t>nienia),</w:t>
      </w:r>
    </w:p>
    <w:p w14:paraId="13B8B51F" w14:textId="77777777" w:rsidR="006C4542" w:rsidRPr="00477101"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wymiaru zatrudnienia - co najmniej 1⁄2 etatu, a w przypadku osób z niepełnosprawnością sprzężoną lub ze znacznym stopniem niepełnosprawności co najmniej 1⁄4 etatu,</w:t>
      </w:r>
    </w:p>
    <w:p w14:paraId="30091B03" w14:textId="77777777" w:rsidR="006C4542" w:rsidRPr="00477101"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momentu utworzenia miejsca pracy (daty rozpoczęcia pracy nowozatrudnionej osoby) – najwcześniej w dniu złożenia wniosku o przyznanie wsparcia finansowego na utworzenie i utrzymanie miejsca pracy w PS wraz z biznesplanem i najpóźniej do 3 miesięcy od dnia wypłaty środków, przy czym okres ten w uzasadnionych przypadkach</w:t>
      </w:r>
      <w:r w:rsidRPr="00477101">
        <w:rPr>
          <w:rStyle w:val="Odwoanieprzypisudolnego"/>
          <w:rFonts w:eastAsia="Times New Roman" w:cstheme="minorHAnsi"/>
          <w:lang w:eastAsia="pl-PL"/>
        </w:rPr>
        <w:footnoteReference w:id="3"/>
      </w:r>
      <w:r w:rsidRPr="00477101">
        <w:rPr>
          <w:rFonts w:eastAsia="Times New Roman" w:cstheme="minorHAnsi"/>
          <w:lang w:eastAsia="pl-PL"/>
        </w:rPr>
        <w:t xml:space="preserve"> może zostać wydłużony o dodatkowe 30 dni,</w:t>
      </w:r>
    </w:p>
    <w:p w14:paraId="685E1722" w14:textId="77777777" w:rsidR="006C4542" w:rsidRPr="00477101" w:rsidRDefault="006C4542" w:rsidP="00012C85">
      <w:pPr>
        <w:pStyle w:val="Akapitzlist"/>
        <w:numPr>
          <w:ilvl w:val="0"/>
          <w:numId w:val="19"/>
        </w:numPr>
        <w:spacing w:after="0" w:line="240" w:lineRule="auto"/>
        <w:ind w:left="851" w:hanging="294"/>
        <w:jc w:val="both"/>
        <w:rPr>
          <w:rFonts w:eastAsia="Times New Roman" w:cstheme="minorHAnsi"/>
          <w:lang w:eastAsia="pl-PL"/>
        </w:rPr>
      </w:pPr>
      <w:r w:rsidRPr="00477101">
        <w:rPr>
          <w:rFonts w:eastAsia="Times New Roman" w:cstheme="minorHAnsi"/>
          <w:lang w:eastAsia="pl-PL"/>
        </w:rPr>
        <w:t>utrzymania miejsca pracy – okres 12 miesięcy od dnia utworzenia miejsca pracy, przy dopuszczeniu przerwy w zatrudnieniu</w:t>
      </w:r>
      <w:r w:rsidRPr="00477101">
        <w:rPr>
          <w:rStyle w:val="Odwoanieprzypisudolnego"/>
          <w:rFonts w:eastAsia="Times New Roman" w:cstheme="minorHAnsi"/>
          <w:lang w:eastAsia="pl-PL"/>
        </w:rPr>
        <w:footnoteReference w:id="4"/>
      </w:r>
      <w:r w:rsidRPr="00477101">
        <w:rPr>
          <w:rFonts w:eastAsia="Times New Roman" w:cstheme="minorHAnsi"/>
          <w:lang w:eastAsia="pl-PL"/>
        </w:rPr>
        <w:t xml:space="preserve"> nie dłuższej niż łącznie 30 dni i założeniu, że każdy kolejny dzień przerwy odpowiednio wydłuża okres utrzymania miejsca pracy. </w:t>
      </w:r>
    </w:p>
    <w:p w14:paraId="7CAA5368" w14:textId="77777777" w:rsidR="006C4542" w:rsidRPr="00477101" w:rsidRDefault="006C4542" w:rsidP="00012C85">
      <w:pPr>
        <w:pStyle w:val="Akapitzlist"/>
        <w:numPr>
          <w:ilvl w:val="0"/>
          <w:numId w:val="19"/>
        </w:numPr>
        <w:spacing w:after="0" w:line="240" w:lineRule="auto"/>
        <w:ind w:left="851" w:hanging="294"/>
        <w:jc w:val="both"/>
        <w:rPr>
          <w:rFonts w:eastAsia="Times New Roman" w:cstheme="minorHAnsi"/>
          <w:lang w:eastAsia="pl-PL"/>
        </w:rPr>
      </w:pPr>
      <w:r w:rsidRPr="00477101">
        <w:rPr>
          <w:rFonts w:eastAsia="Times New Roman" w:cstheme="minorHAnsi"/>
          <w:lang w:eastAsia="pl-PL"/>
        </w:rPr>
        <w:t>zachowania trwałości miejsca pracy w PS i trwałości PS określonej w punkcie 6.17 i 6.18,</w:t>
      </w:r>
    </w:p>
    <w:p w14:paraId="2D4EB7BD" w14:textId="77777777" w:rsidR="006C4542" w:rsidRPr="00477101" w:rsidRDefault="006C4542" w:rsidP="00012C85">
      <w:pPr>
        <w:pStyle w:val="Akapitzlist"/>
        <w:numPr>
          <w:ilvl w:val="0"/>
          <w:numId w:val="19"/>
        </w:numPr>
        <w:spacing w:after="0" w:line="240" w:lineRule="auto"/>
        <w:ind w:left="851" w:hanging="294"/>
        <w:jc w:val="both"/>
        <w:rPr>
          <w:rFonts w:eastAsia="Times New Roman" w:cstheme="minorHAnsi"/>
          <w:lang w:eastAsia="pl-PL"/>
        </w:rPr>
      </w:pPr>
      <w:r w:rsidRPr="00477101">
        <w:rPr>
          <w:rFonts w:eastAsia="Times New Roman" w:cstheme="minorHAnsi"/>
          <w:lang w:eastAsia="pl-PL"/>
        </w:rPr>
        <w:t>reintegracji - konieczność przygotowania i realizacji IPR dla pracowników zatrudnianych na utworzonym miejscu pracy.</w:t>
      </w:r>
    </w:p>
    <w:p w14:paraId="3FEBAA59"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bookmarkStart w:id="16" w:name="_Hlk150715819"/>
      <w:r w:rsidRPr="00477101">
        <w:rPr>
          <w:rFonts w:eastAsia="Times New Roman" w:cstheme="minorHAnsi"/>
          <w:lang w:eastAsia="pl-PL"/>
        </w:rPr>
        <w:t xml:space="preserve">W wyniku przyznania PS lub PES przekształcanemu w PS wsparcia finansowego na utworzenie </w:t>
      </w:r>
      <w:r w:rsidRPr="00477101">
        <w:rPr>
          <w:rFonts w:eastAsia="Times New Roman" w:cstheme="minorHAnsi"/>
          <w:lang w:eastAsia="pl-PL"/>
        </w:rPr>
        <w:br/>
        <w:t>i utrzymanie miejsca pracy w PS musi dojść do zwiększenia ogólnej liczby miejsc pracy w co najmniej o liczbę miejsc pracy, na którą przyznano dofinansowanie.</w:t>
      </w:r>
    </w:p>
    <w:p w14:paraId="4EF2E642"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Moment badania wzrostu liczby miejsc pracy następuje na koniec okresu trwałości ostatniego miejsca pracy, na które przyznano PS wsparcie finansowe na utworzenie i utrzymanie miejsca pracy w PS </w:t>
      </w:r>
      <w:r w:rsidRPr="00477101">
        <w:rPr>
          <w:rFonts w:eastAsia="Times New Roman" w:cstheme="minorHAnsi"/>
          <w:lang w:eastAsia="pl-PL"/>
        </w:rPr>
        <w:br/>
      </w:r>
      <w:r w:rsidRPr="00477101">
        <w:rPr>
          <w:rFonts w:eastAsia="Times New Roman" w:cstheme="minorHAnsi"/>
          <w:lang w:eastAsia="pl-PL"/>
        </w:rPr>
        <w:lastRenderedPageBreak/>
        <w:t>a momentem odniesienia jest data przyznania, tj. data wypłaty wsparcia finansowego na utworzenie miejsca pracy w PS.</w:t>
      </w:r>
    </w:p>
    <w:bookmarkEnd w:id="16"/>
    <w:p w14:paraId="57784838"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W okresie utrzymania miejsca pracy dopuszcza się możliwość zastąpienia zatrudnionych osób przy założeniu, że wszyscy pracownicy zatrudnieni na utworzonym miejscu pracy spełniają kryteria kwalifikowalności obowiązujące w momencie przyznania wsparcia na utworzenie i utrzymanie miejsca pracy w PS.</w:t>
      </w:r>
    </w:p>
    <w:p w14:paraId="3C7768CE"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Możliwości zastąpienia osoby z niepełnosprawnością sprzężoną lub ze znacznym stopniem niepełnosprawności, zatrudnionej w wymiarze ¼ etatu, możliwe jest zatrudnienie innej osoby niespełniającej tego kryterium w wymiarze co najmniej ½ etatu pod warunkiem spełnienia przez nią pozostałych kryteriów kwalifikowalności.</w:t>
      </w:r>
    </w:p>
    <w:p w14:paraId="4BFC8638"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Zmiany osoby zatrudnionej na utworzonym miejscu pracy wymaga każdorazowo poinformowania </w:t>
      </w:r>
      <w:r w:rsidRPr="00477101">
        <w:rPr>
          <w:rFonts w:eastAsia="Times New Roman" w:cstheme="minorHAnsi"/>
          <w:lang w:eastAsia="pl-PL"/>
        </w:rPr>
        <w:br/>
        <w:t>w formie pisemnej o tym fakcie Realizatorów projektów.</w:t>
      </w:r>
    </w:p>
    <w:p w14:paraId="31B5F4F3"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Jedno PS może uzyskać wsparcie finansowe na utworzenie i utrzymanie maksymalnie dziesięciu miejsc pracy</w:t>
      </w:r>
      <w:r w:rsidRPr="00477101">
        <w:rPr>
          <w:rStyle w:val="Odwoanieprzypisudolnego"/>
          <w:rFonts w:eastAsia="Times New Roman" w:cstheme="minorHAnsi"/>
          <w:lang w:eastAsia="pl-PL"/>
        </w:rPr>
        <w:footnoteReference w:id="5"/>
      </w:r>
      <w:r w:rsidRPr="00477101">
        <w:rPr>
          <w:rFonts w:eastAsia="Times New Roman" w:cstheme="minorHAnsi"/>
          <w:lang w:eastAsia="pl-PL"/>
        </w:rPr>
        <w:t xml:space="preserve"> jako: </w:t>
      </w:r>
    </w:p>
    <w:p w14:paraId="2C82E99E" w14:textId="77777777" w:rsidR="006C4542" w:rsidRPr="00477101"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477101">
        <w:rPr>
          <w:rFonts w:eastAsia="Times New Roman" w:cstheme="minorHAnsi"/>
          <w:lang w:eastAsia="pl-PL"/>
        </w:rPr>
        <w:t>nowotworzone PS lub PES przekształcany w PS,</w:t>
      </w:r>
    </w:p>
    <w:p w14:paraId="354915FC" w14:textId="77777777" w:rsidR="006C4542" w:rsidRPr="00477101"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477101">
        <w:rPr>
          <w:rFonts w:eastAsia="Times New Roman" w:cstheme="minorHAnsi"/>
          <w:lang w:eastAsia="pl-PL"/>
        </w:rPr>
        <w:t>istniejące PS, niekorzystające ze wsparcia finansowego na utworzenie i utrzymanie miejsc pracy,</w:t>
      </w:r>
    </w:p>
    <w:p w14:paraId="4FDD383E" w14:textId="77777777" w:rsidR="006C4542" w:rsidRPr="00477101"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477101">
        <w:rPr>
          <w:rFonts w:eastAsia="Times New Roman" w:cstheme="minorHAnsi"/>
          <w:lang w:eastAsia="pl-PL"/>
        </w:rPr>
        <w:t>istniejące PS, korzystające ze wsparcia finansowego na utworzenie i utrzymanie miejsc pracy, po upływie okresu trwałości dla wszystkich stworzonych wcześniej miejsc pracy.</w:t>
      </w:r>
    </w:p>
    <w:p w14:paraId="74C3783D"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Warunkiem przekazania środków przyznanych w ramach wsparcia na utworzenie i utrzymanie miejsca pracy jest podpisanie Umowy wsparcia finansowego na utworzenie i utrzymanie miejsc pracy </w:t>
      </w:r>
      <w:r w:rsidRPr="00477101">
        <w:rPr>
          <w:rFonts w:eastAsia="Times New Roman" w:cstheme="minorHAnsi"/>
          <w:lang w:eastAsia="pl-PL"/>
        </w:rPr>
        <w:br/>
        <w:t>w przedsiębiorstwie społecznym (ZAŁĄCZNIK NR 6) oraz złożenie zabezpieczenia prawidłowej realizacji umowy.</w:t>
      </w:r>
    </w:p>
    <w:p w14:paraId="09E8B493" w14:textId="29524EC2"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Wybór formy zabezpieczenia dokonuje Realizator Projektu. </w:t>
      </w:r>
      <w:proofErr w:type="gramStart"/>
      <w:r w:rsidRPr="00477101">
        <w:rPr>
          <w:rFonts w:eastAsia="Times New Roman" w:cstheme="minorHAnsi"/>
          <w:lang w:eastAsia="pl-PL"/>
        </w:rPr>
        <w:t>Formą  zabezpieczania</w:t>
      </w:r>
      <w:proofErr w:type="gramEnd"/>
      <w:r w:rsidRPr="00477101">
        <w:rPr>
          <w:rFonts w:eastAsia="Times New Roman" w:cstheme="minorHAnsi"/>
          <w:lang w:eastAsia="pl-PL"/>
        </w:rPr>
        <w:t xml:space="preserve"> umowy może być m.in weksel własny in blanco wraz z deklaracją wekslową (złożony na miejscu lub potwierdzony notarialnie), akt notarialny o dobrowolnym poddaniu się egzekucji przez dłużnika w trybie art. 777 § 1 pkt 5 KPC, poręczenie itd. Zabezpieczenie musi zostać </w:t>
      </w:r>
      <w:proofErr w:type="gramStart"/>
      <w:r w:rsidRPr="00477101">
        <w:rPr>
          <w:rFonts w:eastAsia="Times New Roman" w:cstheme="minorHAnsi"/>
          <w:lang w:eastAsia="pl-PL"/>
        </w:rPr>
        <w:t>złożone  najpóźniej</w:t>
      </w:r>
      <w:proofErr w:type="gramEnd"/>
      <w:r w:rsidRPr="00477101">
        <w:rPr>
          <w:rFonts w:eastAsia="Times New Roman" w:cstheme="minorHAnsi"/>
          <w:lang w:eastAsia="pl-PL"/>
        </w:rPr>
        <w:t xml:space="preserve"> w terminie do 5 dni roboczych od dnia podpisania Umowy wsparcia finansowego na utworzenie i utrzymanie miejsc pracy w przedsiębiorstwie społecznym. </w:t>
      </w:r>
    </w:p>
    <w:p w14:paraId="3F641AFB" w14:textId="77777777" w:rsidR="006C4542" w:rsidRPr="00477101" w:rsidRDefault="006C4542" w:rsidP="00012C85">
      <w:pPr>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Realizator projektu w okresie utrzymania miejsca pracy w PS ma prawo do przeprowadzenia:</w:t>
      </w:r>
    </w:p>
    <w:p w14:paraId="7E6BF622" w14:textId="77777777" w:rsidR="006C4542" w:rsidRPr="0047710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proofErr w:type="gramStart"/>
      <w:r w:rsidRPr="00477101">
        <w:rPr>
          <w:rFonts w:eastAsia="Times New Roman" w:cstheme="minorHAnsi"/>
          <w:lang w:eastAsia="pl-PL"/>
        </w:rPr>
        <w:t>kontroli  utworzenia</w:t>
      </w:r>
      <w:proofErr w:type="gramEnd"/>
      <w:r w:rsidRPr="00477101">
        <w:rPr>
          <w:rFonts w:eastAsia="Times New Roman" w:cstheme="minorHAnsi"/>
          <w:lang w:eastAsia="pl-PL"/>
        </w:rPr>
        <w:t xml:space="preserve"> i utrzymania miejsca pracy,</w:t>
      </w:r>
    </w:p>
    <w:p w14:paraId="0ECE6639" w14:textId="77777777" w:rsidR="006C4542" w:rsidRPr="0047710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zachowania trwałości utworzonego miejsca pracy, o którym mowa punkcie 6.17,</w:t>
      </w:r>
    </w:p>
    <w:p w14:paraId="1F345387" w14:textId="77777777" w:rsidR="006C4542" w:rsidRPr="0047710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monitoringu </w:t>
      </w:r>
      <w:bookmarkStart w:id="17" w:name="_Hlk151380229"/>
      <w:r w:rsidRPr="00477101">
        <w:rPr>
          <w:rFonts w:eastAsia="Times New Roman" w:cstheme="minorHAnsi"/>
          <w:lang w:eastAsia="pl-PL"/>
        </w:rPr>
        <w:t>statusu PS i momentu przekształcenia PES w PS (na podstawie wykazu przedsiębiorstw społecznych prowadzonego przez właściwego ministra do spraw zabezpieczenia społecznego),</w:t>
      </w:r>
    </w:p>
    <w:p w14:paraId="35752C13" w14:textId="77777777" w:rsidR="006C4542" w:rsidRPr="0047710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 xml:space="preserve">spełnienia obowiązku, o którym mowa w </w:t>
      </w:r>
      <w:bookmarkEnd w:id="17"/>
      <w:r w:rsidRPr="00477101">
        <w:rPr>
          <w:rFonts w:eastAsia="Times New Roman" w:cstheme="minorHAnsi"/>
          <w:lang w:eastAsia="pl-PL"/>
        </w:rPr>
        <w:t>punkcie 6.18,</w:t>
      </w:r>
    </w:p>
    <w:p w14:paraId="6B289A0F" w14:textId="77777777" w:rsidR="006C4542" w:rsidRPr="0047710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477101">
        <w:rPr>
          <w:rFonts w:eastAsia="Times New Roman" w:cstheme="minorHAnsi"/>
          <w:lang w:eastAsia="pl-PL"/>
        </w:rPr>
        <w:t>kwartalnego monitoringu sytuacji finansowej PS.</w:t>
      </w:r>
    </w:p>
    <w:p w14:paraId="0FAB2464" w14:textId="77777777" w:rsidR="006C4542" w:rsidRPr="00477101"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Realizator projektu monitoruje również zachowanie trwałości miejsca pracy w PS w okresie 6 miesięcy od zakończenia okresu utrzymania miejsca pracy </w:t>
      </w:r>
      <w:r w:rsidRPr="00477101">
        <w:t xml:space="preserve">na takich samych warunkach jakie obowiązywały w </w:t>
      </w:r>
      <w:proofErr w:type="gramStart"/>
      <w:r w:rsidRPr="00477101">
        <w:t>okresie</w:t>
      </w:r>
      <w:proofErr w:type="gramEnd"/>
      <w:r w:rsidRPr="00477101">
        <w:t xml:space="preserve"> gdy jego utrzymanie finansowane było w ramach stawki jednostkowej</w:t>
      </w:r>
      <w:r w:rsidRPr="00477101">
        <w:rPr>
          <w:rFonts w:eastAsia="Times New Roman" w:cstheme="minorHAnsi"/>
          <w:lang w:eastAsia="pl-PL"/>
        </w:rPr>
        <w:t xml:space="preserve"> (mierzone od momentu upływu okresu 12 miesięcy finansowania utrzymania miejsca pracy). W przypadku niezachowania okresu trwałości naliczane będą korekty finansowe proporcjonalnie do okresu jej niezachowania, za wyjątkiem wystąpienia siły wyższej</w:t>
      </w:r>
      <w:r w:rsidRPr="00477101">
        <w:rPr>
          <w:rStyle w:val="Odwoanieprzypisudolnego"/>
          <w:rFonts w:eastAsia="Times New Roman" w:cstheme="minorHAnsi"/>
          <w:lang w:eastAsia="pl-PL"/>
        </w:rPr>
        <w:footnoteReference w:id="6"/>
      </w:r>
      <w:r w:rsidRPr="00477101">
        <w:rPr>
          <w:rFonts w:eastAsia="Times New Roman" w:cstheme="minorHAnsi"/>
          <w:lang w:eastAsia="pl-PL"/>
        </w:rPr>
        <w:t>. Na potwierdzenie zachowania trwałości miejsca pracy Odbiorca wsparcia zobowiązany jest przedstawić Oświadczenie o zachowaniu trwałości miejsca pracy (ZAŁĄCZNIK NR 10) wraz z potwierdzeniem opłacenia składek ZUS i świadectw pracy (jeśli dotyczy).</w:t>
      </w:r>
    </w:p>
    <w:p w14:paraId="339FDC62" w14:textId="184383B3" w:rsidR="006C4542" w:rsidRPr="00477101"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bookmarkStart w:id="18" w:name="_Hlk151366499"/>
      <w:r w:rsidRPr="00477101">
        <w:rPr>
          <w:rFonts w:eastAsia="Times New Roman" w:cstheme="minorHAnsi"/>
          <w:lang w:eastAsia="pl-PL"/>
        </w:rPr>
        <w:t xml:space="preserve">Przedsiębiorstwo społeczne, które otrzymało wsparcie finansowe na utworzenie i utrzymanie miejsc pracy </w:t>
      </w:r>
      <w:r w:rsidR="002D4BE6" w:rsidRPr="00477101">
        <w:rPr>
          <w:rFonts w:eastAsia="Times New Roman" w:cstheme="minorHAnsi"/>
          <w:lang w:eastAsia="pl-PL"/>
        </w:rPr>
        <w:br/>
      </w:r>
      <w:r w:rsidRPr="00477101">
        <w:rPr>
          <w:rFonts w:eastAsia="Times New Roman" w:cstheme="minorHAnsi"/>
          <w:lang w:eastAsia="pl-PL"/>
        </w:rPr>
        <w:t xml:space="preserve">w PS nie może przed upływem 3 lat od rozliczenia wsparcia finansowego, rozumianego jako </w:t>
      </w:r>
      <w:proofErr w:type="gramStart"/>
      <w:r w:rsidRPr="00477101">
        <w:rPr>
          <w:rFonts w:eastAsia="Times New Roman" w:cstheme="minorHAnsi"/>
          <w:lang w:eastAsia="pl-PL"/>
        </w:rPr>
        <w:t>datę</w:t>
      </w:r>
      <w:proofErr w:type="gramEnd"/>
      <w:r w:rsidRPr="00477101">
        <w:rPr>
          <w:rFonts w:eastAsia="Times New Roman" w:cstheme="minorHAnsi"/>
          <w:lang w:eastAsia="pl-PL"/>
        </w:rPr>
        <w:t xml:space="preserve"> w której obie stawki jednostkowe zostaną rozliczone przez SZOWES, tj. po upływie wymaganego okresu 12 miesięcy </w:t>
      </w:r>
      <w:r w:rsidRPr="00477101">
        <w:rPr>
          <w:rFonts w:eastAsia="Times New Roman" w:cstheme="minorHAnsi"/>
          <w:lang w:eastAsia="pl-PL"/>
        </w:rPr>
        <w:lastRenderedPageBreak/>
        <w:t>utrzymania miejsca pracy, przekształcić się w podmiot gospodarczy niespełniający definicji PES</w:t>
      </w:r>
      <w:r w:rsidRPr="00477101">
        <w:rPr>
          <w:rStyle w:val="Odwoanieprzypisudolnego"/>
          <w:rFonts w:eastAsia="Times New Roman" w:cstheme="minorHAnsi"/>
          <w:lang w:eastAsia="pl-PL"/>
        </w:rPr>
        <w:footnoteReference w:id="7"/>
      </w:r>
      <w:r w:rsidRPr="00477101">
        <w:rPr>
          <w:rFonts w:eastAsia="Times New Roman" w:cstheme="minorHAnsi"/>
          <w:lang w:eastAsia="pl-PL"/>
        </w:rPr>
        <w:t>. Potwierdzeniem spełnienia tego warunku będzie złożenie przez Odbiorcę wsparcia Oświadczenia o spełnieniu definicji PES (ZAŁĄCZNIK NR 11).</w:t>
      </w:r>
    </w:p>
    <w:bookmarkEnd w:id="18"/>
    <w:p w14:paraId="16D65D17" w14:textId="712029B7" w:rsidR="006C4542" w:rsidRPr="00477101"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proofErr w:type="gramStart"/>
      <w:r w:rsidRPr="00477101">
        <w:rPr>
          <w:rFonts w:eastAsia="Times New Roman" w:cstheme="minorHAnsi"/>
          <w:lang w:eastAsia="pl-PL"/>
        </w:rPr>
        <w:t>Odbiorca  wsparcia</w:t>
      </w:r>
      <w:proofErr w:type="gramEnd"/>
      <w:r w:rsidRPr="00477101">
        <w:rPr>
          <w:rFonts w:eastAsia="Times New Roman" w:cstheme="minorHAnsi"/>
          <w:lang w:eastAsia="pl-PL"/>
        </w:rPr>
        <w:t xml:space="preserve"> zapewnia</w:t>
      </w:r>
      <w:r w:rsidRPr="00477101">
        <w:t xml:space="preserve"> </w:t>
      </w:r>
      <w:r w:rsidRPr="00477101">
        <w:rPr>
          <w:rFonts w:eastAsia="Times New Roman" w:cstheme="minorHAnsi"/>
          <w:lang w:eastAsia="pl-PL"/>
        </w:rPr>
        <w:t xml:space="preserve">poprzez złożenie stosownych oświadczeń i dokumentów (jeśli dotyczy), że nie występuje podwójne finansowanie, w tym w szczególności ze wsparciem finansowym na utworzenie </w:t>
      </w:r>
      <w:r w:rsidR="002D4BE6" w:rsidRPr="00477101">
        <w:rPr>
          <w:rFonts w:eastAsia="Times New Roman" w:cstheme="minorHAnsi"/>
          <w:lang w:eastAsia="pl-PL"/>
        </w:rPr>
        <w:br/>
      </w:r>
      <w:r w:rsidRPr="00477101">
        <w:rPr>
          <w:rFonts w:eastAsia="Times New Roman" w:cstheme="minorHAnsi"/>
          <w:lang w:eastAsia="pl-PL"/>
        </w:rPr>
        <w:t>i utrzymanie miejsca pracy w PS i środków w ramach KPO.</w:t>
      </w:r>
    </w:p>
    <w:p w14:paraId="38BE0BC1" w14:textId="77777777" w:rsidR="006C4542" w:rsidRPr="00477101"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Odbiorca wsparcia ponosi odpowiedzialność za terminowość i kompletność złożonych dokumentów dotyczących osób planowanych do zatrudnienia na utworzonym w ramach wsparcia finansowego miejscu pracy.</w:t>
      </w:r>
    </w:p>
    <w:p w14:paraId="6DD5C121" w14:textId="77777777" w:rsidR="006C4542" w:rsidRPr="00477101" w:rsidRDefault="006C4542" w:rsidP="006C4542">
      <w:pPr>
        <w:spacing w:after="0" w:line="240" w:lineRule="auto"/>
        <w:rPr>
          <w:rFonts w:eastAsia="Times New Roman" w:cstheme="minorHAnsi"/>
          <w:lang w:eastAsia="pl-PL"/>
        </w:rPr>
      </w:pPr>
    </w:p>
    <w:p w14:paraId="23193C1B" w14:textId="2979037D" w:rsidR="006C4542" w:rsidRPr="00477101" w:rsidRDefault="006C4542" w:rsidP="00012C85">
      <w:pPr>
        <w:pStyle w:val="Nagwek1"/>
        <w:numPr>
          <w:ilvl w:val="0"/>
          <w:numId w:val="43"/>
        </w:numPr>
        <w:jc w:val="left"/>
        <w:rPr>
          <w:color w:val="auto"/>
        </w:rPr>
      </w:pPr>
      <w:bookmarkStart w:id="20" w:name="_Toc150708282"/>
      <w:r w:rsidRPr="00477101">
        <w:rPr>
          <w:color w:val="auto"/>
        </w:rPr>
        <w:t>Wsparcie finansowe na utworzenie miejsca pracy w PS</w:t>
      </w:r>
      <w:bookmarkEnd w:id="20"/>
    </w:p>
    <w:p w14:paraId="1A2399E6" w14:textId="77777777" w:rsidR="006C4542" w:rsidRPr="00477101" w:rsidRDefault="006C4542" w:rsidP="006C4542">
      <w:pPr>
        <w:spacing w:after="0" w:line="240" w:lineRule="auto"/>
        <w:rPr>
          <w:rFonts w:eastAsia="Times New Roman" w:cstheme="minorHAnsi"/>
          <w:lang w:eastAsia="pl-PL"/>
        </w:rPr>
      </w:pPr>
    </w:p>
    <w:p w14:paraId="62D3C7F9" w14:textId="77777777" w:rsidR="006C4542" w:rsidRPr="00477101" w:rsidRDefault="006C4542" w:rsidP="00012C85">
      <w:pPr>
        <w:numPr>
          <w:ilvl w:val="0"/>
          <w:numId w:val="21"/>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Wsparcie finansowe na utworzenie miejsca pracy w PS udzielane jest na stworzenie miejsca pracy dla osoby, która dzięki temu poprawi swój status na rynku pracy.</w:t>
      </w:r>
    </w:p>
    <w:p w14:paraId="71AB76DE" w14:textId="228789C9" w:rsidR="006C4542" w:rsidRPr="00477101" w:rsidRDefault="006C4542" w:rsidP="00012C85">
      <w:pPr>
        <w:numPr>
          <w:ilvl w:val="0"/>
          <w:numId w:val="21"/>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 ramach wsparcia finansowego na utworzenie miejsca pracy pokrywane są m.in. koszty składników majątku trwałego, instalacji i uruchomienia oraz ubezpieczenia i ochrony w okresie 12 miesięcy finansowania miejsca pracy, w przypadku, kiedy zachodzi taka konieczność, wyposażenia miejsca pracy wraz z kosztami dostawy, instalacji i uruchomienia, dostosowania lub adaptacji (prace remontowo-wykończeniowe budynków </w:t>
      </w:r>
      <w:r w:rsidRPr="00477101">
        <w:rPr>
          <w:rFonts w:eastAsia="Times New Roman" w:cstheme="minorHAnsi"/>
          <w:lang w:eastAsia="pl-PL"/>
        </w:rPr>
        <w:br/>
        <w:t>i pomieszczeń), aktywów obrotowych i środków produkcji, zakupu wartości niematerialnych i prawnych, opłat związanych z uruchomieniem leasingu oraz kredytu inwestycyjnego.</w:t>
      </w:r>
    </w:p>
    <w:p w14:paraId="59FC1390" w14:textId="31E1FD18" w:rsidR="006C4542" w:rsidRPr="00477101" w:rsidRDefault="006C4542" w:rsidP="00012C85">
      <w:pPr>
        <w:numPr>
          <w:ilvl w:val="0"/>
          <w:numId w:val="21"/>
        </w:numPr>
        <w:spacing w:after="0" w:line="240" w:lineRule="auto"/>
        <w:ind w:left="426" w:hanging="357"/>
        <w:jc w:val="both"/>
        <w:textAlignment w:val="baseline"/>
        <w:rPr>
          <w:rFonts w:eastAsia="Times New Roman" w:cstheme="minorHAnsi"/>
          <w:lang w:eastAsia="pl-PL"/>
        </w:rPr>
      </w:pPr>
      <w:r w:rsidRPr="00477101">
        <w:rPr>
          <w:rFonts w:eastAsia="Times New Roman" w:cstheme="minorHAnsi"/>
          <w:lang w:eastAsia="pl-PL"/>
        </w:rPr>
        <w:t xml:space="preserve">Wsparcie finansowe (stawka jednostkowa) na utworzenie jednego miejsca pracy w PS </w:t>
      </w:r>
      <w:r w:rsidR="002D4BE6" w:rsidRPr="00477101">
        <w:rPr>
          <w:rFonts w:eastAsia="Times New Roman" w:cstheme="minorHAnsi"/>
          <w:lang w:eastAsia="pl-PL"/>
        </w:rPr>
        <w:t>od 01.07.202</w:t>
      </w:r>
      <w:r w:rsidR="00E11535" w:rsidRPr="00477101">
        <w:rPr>
          <w:rFonts w:eastAsia="Times New Roman" w:cstheme="minorHAnsi"/>
          <w:lang w:eastAsia="pl-PL"/>
        </w:rPr>
        <w:t>5</w:t>
      </w:r>
      <w:r w:rsidR="002D4BE6" w:rsidRPr="00477101">
        <w:rPr>
          <w:rFonts w:eastAsia="Times New Roman" w:cstheme="minorHAnsi"/>
          <w:lang w:eastAsia="pl-PL"/>
        </w:rPr>
        <w:t xml:space="preserve"> r.</w:t>
      </w:r>
      <w:r w:rsidR="00A478A0" w:rsidRPr="00477101">
        <w:rPr>
          <w:rStyle w:val="Odwoanieprzypisudolnego"/>
          <w:rFonts w:eastAsia="Times New Roman" w:cstheme="minorHAnsi"/>
          <w:lang w:eastAsia="pl-PL"/>
        </w:rPr>
        <w:footnoteReference w:id="8"/>
      </w:r>
      <w:r w:rsidR="002D4BE6" w:rsidRPr="00477101">
        <w:rPr>
          <w:rFonts w:eastAsia="Times New Roman" w:cstheme="minorHAnsi"/>
          <w:lang w:eastAsia="pl-PL"/>
        </w:rPr>
        <w:t xml:space="preserve"> </w:t>
      </w:r>
      <w:r w:rsidRPr="00477101">
        <w:rPr>
          <w:rFonts w:eastAsia="Times New Roman" w:cstheme="minorHAnsi"/>
          <w:lang w:eastAsia="pl-PL"/>
        </w:rPr>
        <w:t xml:space="preserve">wynosi </w:t>
      </w:r>
      <w:r w:rsidRPr="00477101">
        <w:rPr>
          <w:rFonts w:eastAsia="Times New Roman" w:cstheme="minorHAnsi"/>
          <w:lang w:eastAsia="pl-PL"/>
        </w:rPr>
        <w:br/>
      </w:r>
      <w:r w:rsidR="00A478A0" w:rsidRPr="00477101">
        <w:rPr>
          <w:rFonts w:eastAsia="Times New Roman" w:cstheme="minorHAnsi"/>
          <w:b/>
          <w:bCs/>
          <w:lang w:eastAsia="pl-PL"/>
        </w:rPr>
        <w:t>40 262</w:t>
      </w:r>
      <w:r w:rsidR="006E013A" w:rsidRPr="00477101">
        <w:rPr>
          <w:rFonts w:eastAsia="Times New Roman" w:cstheme="minorHAnsi"/>
          <w:b/>
          <w:bCs/>
          <w:lang w:eastAsia="pl-PL"/>
        </w:rPr>
        <w:t xml:space="preserve">,00 zł </w:t>
      </w:r>
      <w:r w:rsidRPr="00477101">
        <w:rPr>
          <w:rFonts w:eastAsia="Times New Roman" w:cstheme="minorHAnsi"/>
          <w:lang w:eastAsia="pl-PL"/>
        </w:rPr>
        <w:t>na dzień zatwierdzenia Regulaminu wsparcia finansowego i co do zasady odnosi się do wartości ponoszonych przez Odbiorcę wsparcia wydatków kwalifikowalnych z uwzględnieniem przepisów obowiązującego prawa, w tym podatkowego. Wysokość stawki jednostkowej może podlegać indeksacji na warunkach określonych w punktach 6.4, 6.5 i 6.6.</w:t>
      </w:r>
    </w:p>
    <w:p w14:paraId="36877153" w14:textId="79ED3A74" w:rsidR="006C4542" w:rsidRPr="00477101" w:rsidRDefault="006C4542" w:rsidP="00012C85">
      <w:pPr>
        <w:numPr>
          <w:ilvl w:val="0"/>
          <w:numId w:val="21"/>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Wartość wsparcia finansowego na utworzenie miejsca pracy w PS jest wypłacana jednorazowo na rachunek bankowy PS/PES przekształcanego w PS wskazany przed podpisaniem umowy w treści Informacji o numerze rachunku płatniczego do przekazania wsparcia finansowego (ZAŁĄCZNIK NR 9), w terminie 7 dni kalendarzowych od dnia podpisania Umowy wsparcia finansowego na utworzenie i utrzymanie miejsc pracy </w:t>
      </w:r>
      <w:r w:rsidR="002D4BE6" w:rsidRPr="00477101">
        <w:rPr>
          <w:rFonts w:eastAsia="Times New Roman" w:cstheme="minorHAnsi"/>
          <w:lang w:eastAsia="pl-PL"/>
        </w:rPr>
        <w:br/>
      </w:r>
      <w:r w:rsidRPr="00477101">
        <w:rPr>
          <w:rFonts w:eastAsia="Times New Roman" w:cstheme="minorHAnsi"/>
          <w:lang w:eastAsia="pl-PL"/>
        </w:rPr>
        <w:t xml:space="preserve">w przedsiębiorstwie społecznym (ZAŁĄCZNIK NR 6) i złożenia zabezpieczenia prawidłowej realizacji umowy. </w:t>
      </w:r>
    </w:p>
    <w:p w14:paraId="05135A38" w14:textId="77777777" w:rsidR="006C4542" w:rsidRPr="00477101" w:rsidRDefault="006C4542" w:rsidP="00012C85">
      <w:pPr>
        <w:numPr>
          <w:ilvl w:val="0"/>
          <w:numId w:val="21"/>
        </w:numPr>
        <w:spacing w:after="0" w:line="240" w:lineRule="auto"/>
        <w:ind w:left="426" w:hanging="357"/>
        <w:jc w:val="both"/>
        <w:textAlignment w:val="baseline"/>
        <w:rPr>
          <w:rFonts w:eastAsia="Times New Roman" w:cstheme="minorHAnsi"/>
          <w:lang w:eastAsia="pl-PL"/>
        </w:rPr>
      </w:pPr>
      <w:r w:rsidRPr="00477101">
        <w:rPr>
          <w:rFonts w:eastAsia="Times New Roman" w:cstheme="minorHAnsi"/>
          <w:lang w:eastAsia="pl-PL"/>
        </w:rPr>
        <w:t>Dokumentami potwierdzającymi kwalifikowalność udzielonego wsparcia finansowego na utworzenie miejsca pracy w PS są:</w:t>
      </w:r>
    </w:p>
    <w:p w14:paraId="5278BA62" w14:textId="77777777" w:rsidR="006C4542" w:rsidRPr="00477101" w:rsidRDefault="006C4542" w:rsidP="00012C85">
      <w:pPr>
        <w:pStyle w:val="Akapitzlist"/>
        <w:numPr>
          <w:ilvl w:val="1"/>
          <w:numId w:val="24"/>
        </w:numPr>
        <w:spacing w:after="0" w:line="240" w:lineRule="auto"/>
        <w:ind w:left="851" w:hanging="357"/>
        <w:jc w:val="both"/>
        <w:rPr>
          <w:rFonts w:eastAsia="Times New Roman" w:cstheme="minorHAnsi"/>
          <w:lang w:eastAsia="pl-PL"/>
        </w:rPr>
      </w:pPr>
      <w:r w:rsidRPr="00477101">
        <w:rPr>
          <w:rFonts w:eastAsia="Times New Roman" w:cstheme="minorHAnsi"/>
          <w:lang w:eastAsia="pl-PL"/>
        </w:rPr>
        <w:t xml:space="preserve">podpisana umowa wsparcia finansowego na utworzenie i utrzymanie miejsc pracy </w:t>
      </w:r>
      <w:r w:rsidRPr="00477101">
        <w:rPr>
          <w:rFonts w:eastAsia="Times New Roman" w:cstheme="minorHAnsi"/>
          <w:lang w:eastAsia="pl-PL"/>
        </w:rPr>
        <w:br/>
        <w:t>w przedsiębiorstwie społecznym,</w:t>
      </w:r>
    </w:p>
    <w:p w14:paraId="7C932999" w14:textId="77777777" w:rsidR="006C4542" w:rsidRPr="00477101" w:rsidRDefault="006C4542" w:rsidP="00012C85">
      <w:pPr>
        <w:pStyle w:val="Akapitzlist"/>
        <w:numPr>
          <w:ilvl w:val="1"/>
          <w:numId w:val="24"/>
        </w:numPr>
        <w:spacing w:after="0" w:line="240" w:lineRule="auto"/>
        <w:ind w:left="851" w:hanging="357"/>
        <w:jc w:val="both"/>
        <w:rPr>
          <w:rFonts w:ascii="Calibri" w:eastAsia="Times New Roman" w:hAnsi="Calibri" w:cs="Calibri"/>
          <w:lang w:eastAsia="pl-PL"/>
        </w:rPr>
      </w:pPr>
      <w:r w:rsidRPr="00477101">
        <w:rPr>
          <w:rFonts w:ascii="Calibri" w:eastAsia="Times New Roman" w:hAnsi="Calibri" w:cs="Calibri"/>
          <w:lang w:eastAsia="pl-PL"/>
        </w:rPr>
        <w:t>potwierdzenie przelewu stawki jednostkowej do Odbiorcy wsparcia,</w:t>
      </w:r>
    </w:p>
    <w:p w14:paraId="34AFD748" w14:textId="77777777" w:rsidR="006C4542" w:rsidRPr="00477101" w:rsidRDefault="006C4542" w:rsidP="00012C85">
      <w:pPr>
        <w:pStyle w:val="Akapitzlist"/>
        <w:numPr>
          <w:ilvl w:val="1"/>
          <w:numId w:val="24"/>
        </w:numPr>
        <w:spacing w:after="0" w:line="240" w:lineRule="auto"/>
        <w:ind w:left="851" w:hanging="357"/>
        <w:jc w:val="both"/>
        <w:rPr>
          <w:rFonts w:eastAsia="Times New Roman" w:cstheme="minorHAnsi"/>
          <w:lang w:eastAsia="pl-PL"/>
        </w:rPr>
      </w:pPr>
      <w:r w:rsidRPr="00477101">
        <w:rPr>
          <w:rFonts w:eastAsia="Times New Roman" w:cstheme="minorHAnsi"/>
          <w:lang w:eastAsia="pl-PL"/>
        </w:rPr>
        <w:t>kopia umowy o pracę lub umowy spółdzielczej potwierdzająca utworzenie miejsca pracy</w:t>
      </w:r>
      <w:r w:rsidRPr="00477101">
        <w:rPr>
          <w:rStyle w:val="Odwoanieprzypisudolnego"/>
          <w:rFonts w:eastAsia="Times New Roman" w:cstheme="minorHAnsi"/>
          <w:lang w:eastAsia="pl-PL"/>
        </w:rPr>
        <w:footnoteReference w:id="9"/>
      </w:r>
      <w:r w:rsidRPr="00477101">
        <w:rPr>
          <w:rFonts w:eastAsia="Times New Roman" w:cstheme="minorHAnsi"/>
          <w:lang w:eastAsia="pl-PL"/>
        </w:rPr>
        <w:t>,</w:t>
      </w:r>
    </w:p>
    <w:p w14:paraId="58E2B301" w14:textId="77777777" w:rsidR="006C4542" w:rsidRPr="00477101" w:rsidRDefault="006C4542" w:rsidP="00012C85">
      <w:pPr>
        <w:pStyle w:val="Akapitzlist"/>
        <w:numPr>
          <w:ilvl w:val="1"/>
          <w:numId w:val="24"/>
        </w:numPr>
        <w:spacing w:after="0" w:line="240" w:lineRule="auto"/>
        <w:ind w:left="851" w:hanging="357"/>
        <w:jc w:val="both"/>
        <w:rPr>
          <w:rFonts w:eastAsia="Times New Roman" w:cstheme="minorHAnsi"/>
          <w:lang w:eastAsia="pl-PL"/>
        </w:rPr>
      </w:pPr>
      <w:r w:rsidRPr="00477101">
        <w:rPr>
          <w:rFonts w:eastAsia="Times New Roman" w:cstheme="minorHAnsi"/>
          <w:lang w:eastAsia="pl-PL"/>
        </w:rPr>
        <w:t xml:space="preserve">w przypadku nowotworzonych PS oraz podmiotów ekonomii społecznej przekształcających się </w:t>
      </w:r>
      <w:r w:rsidRPr="00477101">
        <w:rPr>
          <w:rFonts w:eastAsia="Times New Roman" w:cstheme="minorHAnsi"/>
          <w:lang w:eastAsia="pl-PL"/>
        </w:rPr>
        <w:br/>
        <w:t>w PS, dokumenty potwierdzające założenie/rejestrację nowego PS (na podstawie wykazu przedsiębiorstw społecznych prowadzonego przez ministra właściwego do spraw zabezpieczenia społecznego);</w:t>
      </w:r>
    </w:p>
    <w:p w14:paraId="0BFA2301" w14:textId="77777777" w:rsidR="006C4542" w:rsidRPr="00477101" w:rsidRDefault="006C4542" w:rsidP="00012C85">
      <w:pPr>
        <w:pStyle w:val="Akapitzlist"/>
        <w:numPr>
          <w:ilvl w:val="1"/>
          <w:numId w:val="24"/>
        </w:numPr>
        <w:spacing w:after="0" w:line="240" w:lineRule="auto"/>
        <w:ind w:left="851" w:hanging="357"/>
        <w:jc w:val="both"/>
        <w:rPr>
          <w:rFonts w:eastAsia="Times New Roman" w:cstheme="minorHAnsi"/>
          <w:lang w:eastAsia="pl-PL"/>
        </w:rPr>
      </w:pPr>
      <w:r w:rsidRPr="00477101">
        <w:rPr>
          <w:rFonts w:eastAsia="Times New Roman" w:cstheme="minorHAnsi"/>
          <w:lang w:eastAsia="pl-PL"/>
        </w:rPr>
        <w:t>orzeczenie o niepełnosprawności lub inny dokument potwierdzający stopień niepełnosprawności – w przypadku utworzenia miejsca pracy dla osób z niepełnosprawnościami sprzężonymi lub ze znacznym stopniem niepełnosprawności w wymiarze co najmniej 1⁄4 etatu.</w:t>
      </w:r>
    </w:p>
    <w:p w14:paraId="161D9796" w14:textId="77777777" w:rsidR="006C4542" w:rsidRPr="00477101" w:rsidRDefault="006C4542" w:rsidP="00012C85">
      <w:pPr>
        <w:pStyle w:val="Akapitzlist"/>
        <w:numPr>
          <w:ilvl w:val="0"/>
          <w:numId w:val="21"/>
        </w:numPr>
        <w:spacing w:after="0" w:line="240" w:lineRule="auto"/>
        <w:ind w:left="426"/>
        <w:jc w:val="both"/>
        <w:rPr>
          <w:rFonts w:eastAsia="Times New Roman" w:cstheme="minorHAnsi"/>
          <w:lang w:eastAsia="pl-PL"/>
        </w:rPr>
      </w:pPr>
      <w:r w:rsidRPr="00477101">
        <w:rPr>
          <w:rFonts w:eastAsia="Times New Roman" w:cstheme="minorHAnsi"/>
          <w:lang w:eastAsia="pl-PL"/>
        </w:rPr>
        <w:lastRenderedPageBreak/>
        <w:t xml:space="preserve">Wsparcie finansowe (stawka jednostkowa) jako uproszczona metoda rozliczania wydatków jest traktowane jak wydatki faktycznie poniesione i nie podlegają kontroli ze strony Realizatora projektu niemniej może mieć on wgląd w rodzaj i </w:t>
      </w:r>
      <w:proofErr w:type="gramStart"/>
      <w:r w:rsidRPr="00477101">
        <w:rPr>
          <w:rFonts w:eastAsia="Times New Roman" w:cstheme="minorHAnsi"/>
          <w:lang w:eastAsia="pl-PL"/>
        </w:rPr>
        <w:t>wysokość  wydatków</w:t>
      </w:r>
      <w:proofErr w:type="gramEnd"/>
      <w:r w:rsidRPr="00477101">
        <w:rPr>
          <w:rFonts w:eastAsia="Times New Roman" w:cstheme="minorHAnsi"/>
          <w:lang w:eastAsia="pl-PL"/>
        </w:rPr>
        <w:t xml:space="preserve"> oraz źródła finansowania jakie posłużą do realizacji danej inwestycji.</w:t>
      </w:r>
    </w:p>
    <w:p w14:paraId="084D0E24" w14:textId="77777777" w:rsidR="006C4542" w:rsidRPr="00477101" w:rsidRDefault="006C4542" w:rsidP="00012C85">
      <w:pPr>
        <w:pStyle w:val="Akapitzlist"/>
        <w:numPr>
          <w:ilvl w:val="0"/>
          <w:numId w:val="21"/>
        </w:numPr>
        <w:spacing w:after="0" w:line="240" w:lineRule="auto"/>
        <w:ind w:left="426"/>
        <w:jc w:val="both"/>
        <w:rPr>
          <w:rFonts w:eastAsia="Times New Roman" w:cstheme="minorHAnsi"/>
          <w:lang w:eastAsia="pl-PL"/>
        </w:rPr>
      </w:pPr>
      <w:r w:rsidRPr="00477101">
        <w:rPr>
          <w:rFonts w:eastAsia="Times New Roman" w:cstheme="minorHAnsi"/>
          <w:lang w:eastAsia="pl-PL"/>
        </w:rPr>
        <w:t xml:space="preserve">Odbiorca wsparcia może wydatkować otrzymane wsparcie (stawkę jednostkową) na utworzenie miejsca pracy w PS zgodnie z aktualnymi potrzebami, informując </w:t>
      </w:r>
      <w:proofErr w:type="gramStart"/>
      <w:r w:rsidRPr="00477101">
        <w:rPr>
          <w:rFonts w:eastAsia="Times New Roman" w:cstheme="minorHAnsi"/>
          <w:lang w:eastAsia="pl-PL"/>
        </w:rPr>
        <w:t>jednocześnie  Realizatora</w:t>
      </w:r>
      <w:proofErr w:type="gramEnd"/>
      <w:r w:rsidRPr="00477101">
        <w:rPr>
          <w:rFonts w:eastAsia="Times New Roman" w:cstheme="minorHAnsi"/>
          <w:lang w:eastAsia="pl-PL"/>
        </w:rPr>
        <w:t xml:space="preserve"> projektu o zmianach. Wszelkie zmiany powinny wynikać z potrzeb tworzonego miejsca pracy i spełniać wymogi Regulaminu wsparcia finansowego.</w:t>
      </w:r>
    </w:p>
    <w:p w14:paraId="0F243AD8" w14:textId="77777777" w:rsidR="006C4542" w:rsidRPr="00477101" w:rsidRDefault="006C4542" w:rsidP="006C4542">
      <w:pPr>
        <w:spacing w:after="0" w:line="240" w:lineRule="auto"/>
        <w:rPr>
          <w:rFonts w:eastAsia="Times New Roman" w:cstheme="minorHAnsi"/>
          <w:lang w:eastAsia="pl-PL"/>
        </w:rPr>
      </w:pPr>
    </w:p>
    <w:p w14:paraId="7BF23A0C" w14:textId="1AFD9373" w:rsidR="006C4542" w:rsidRPr="00477101" w:rsidRDefault="006C4542" w:rsidP="00012C85">
      <w:pPr>
        <w:pStyle w:val="Nagwek1"/>
        <w:numPr>
          <w:ilvl w:val="0"/>
          <w:numId w:val="21"/>
        </w:numPr>
        <w:jc w:val="left"/>
        <w:rPr>
          <w:color w:val="auto"/>
        </w:rPr>
      </w:pPr>
      <w:bookmarkStart w:id="21" w:name="_Toc150708283"/>
      <w:r w:rsidRPr="00477101">
        <w:rPr>
          <w:color w:val="auto"/>
        </w:rPr>
        <w:t>Wsparcie finansowe na utrzymanie miejsca pracy w PS</w:t>
      </w:r>
      <w:bookmarkEnd w:id="21"/>
    </w:p>
    <w:p w14:paraId="16A9C670" w14:textId="77777777" w:rsidR="006C4542" w:rsidRPr="00477101" w:rsidRDefault="006C4542" w:rsidP="006C4542">
      <w:pPr>
        <w:spacing w:after="0" w:line="240" w:lineRule="auto"/>
        <w:rPr>
          <w:rFonts w:eastAsia="Times New Roman" w:cstheme="minorHAnsi"/>
          <w:lang w:eastAsia="pl-PL"/>
        </w:rPr>
      </w:pPr>
    </w:p>
    <w:p w14:paraId="0A2E75B5" w14:textId="77777777" w:rsidR="006C4542" w:rsidRPr="00477101" w:rsidRDefault="006C4542" w:rsidP="00012C85">
      <w:pPr>
        <w:pStyle w:val="Akapitzlist"/>
        <w:numPr>
          <w:ilvl w:val="0"/>
          <w:numId w:val="25"/>
        </w:numPr>
        <w:spacing w:after="0" w:line="240" w:lineRule="auto"/>
        <w:ind w:left="426"/>
        <w:jc w:val="both"/>
        <w:rPr>
          <w:rFonts w:eastAsia="Times New Roman" w:cstheme="minorHAnsi"/>
          <w:lang w:eastAsia="pl-PL"/>
        </w:rPr>
      </w:pPr>
      <w:r w:rsidRPr="00477101">
        <w:rPr>
          <w:rFonts w:eastAsia="Times New Roman" w:cstheme="minorHAnsi"/>
          <w:lang w:eastAsia="pl-PL"/>
        </w:rPr>
        <w:t>Wsparcie finansowe na utrzymanie miejsca pracy w PS obejmuje środki finansowe, które mogą być przeznaczone na pokrycie kosztów funkcjonowania miejsca pracy w pierwszych 12 miesiącach jego funkcjonowania, tj. koszty zatrudnienia (w tym wynagrodzenia) osoby na nowoutworzonym miejscu pracy, koszty obowiązkowych opłat, takich jak np. składki na ubezpieczenie społeczne, zdrowotne, bieżące niezbędne wydatki dotyczące stanowiska pracy, bez których funkcjonowanie PS nie może się odbywać</w:t>
      </w:r>
    </w:p>
    <w:p w14:paraId="33664B04" w14:textId="22261D51" w:rsidR="006C4542" w:rsidRPr="00477101" w:rsidRDefault="006C4542" w:rsidP="00012C85">
      <w:pPr>
        <w:pStyle w:val="Akapitzlist"/>
        <w:numPr>
          <w:ilvl w:val="0"/>
          <w:numId w:val="25"/>
        </w:numPr>
        <w:spacing w:after="0" w:line="240" w:lineRule="auto"/>
        <w:ind w:left="426"/>
        <w:jc w:val="both"/>
        <w:rPr>
          <w:rFonts w:eastAsia="Times New Roman" w:cstheme="minorHAnsi"/>
          <w:lang w:eastAsia="pl-PL"/>
        </w:rPr>
      </w:pPr>
      <w:r w:rsidRPr="00477101">
        <w:rPr>
          <w:rFonts w:eastAsia="Times New Roman" w:cstheme="minorHAnsi"/>
          <w:lang w:eastAsia="pl-PL"/>
        </w:rPr>
        <w:t>Wsparcie finansowe na utrzymanie miejsca pracy w PS wynosi na dzień przyjęcia Regulaminu wsparcia finansowego</w:t>
      </w:r>
      <w:r w:rsidR="002D4BE6" w:rsidRPr="00477101">
        <w:rPr>
          <w:rFonts w:eastAsia="Times New Roman" w:cstheme="minorHAnsi"/>
          <w:lang w:eastAsia="pl-PL"/>
        </w:rPr>
        <w:t>, tj. 01.07.202</w:t>
      </w:r>
      <w:r w:rsidR="00A478A0" w:rsidRPr="00477101">
        <w:rPr>
          <w:rFonts w:eastAsia="Times New Roman" w:cstheme="minorHAnsi"/>
          <w:lang w:eastAsia="pl-PL"/>
        </w:rPr>
        <w:t>5</w:t>
      </w:r>
      <w:r w:rsidR="002D4BE6" w:rsidRPr="00477101">
        <w:rPr>
          <w:rFonts w:eastAsia="Times New Roman" w:cstheme="minorHAnsi"/>
          <w:lang w:eastAsia="pl-PL"/>
        </w:rPr>
        <w:t xml:space="preserve"> r.</w:t>
      </w:r>
      <w:r w:rsidR="003C1707" w:rsidRPr="00477101">
        <w:rPr>
          <w:rStyle w:val="Odwoanieprzypisudolnego"/>
          <w:rFonts w:eastAsia="Times New Roman" w:cstheme="minorHAnsi"/>
          <w:lang w:eastAsia="pl-PL"/>
        </w:rPr>
        <w:footnoteReference w:id="10"/>
      </w:r>
      <w:r w:rsidRPr="00477101">
        <w:rPr>
          <w:rFonts w:eastAsia="Times New Roman" w:cstheme="minorHAnsi"/>
          <w:lang w:eastAsia="pl-PL"/>
        </w:rPr>
        <w:t>:</w:t>
      </w:r>
    </w:p>
    <w:p w14:paraId="1FFB696C" w14:textId="454CAFED" w:rsidR="006E013A" w:rsidRPr="00477101" w:rsidRDefault="00A478A0" w:rsidP="00012C85">
      <w:pPr>
        <w:pStyle w:val="Akapitzlist"/>
        <w:numPr>
          <w:ilvl w:val="1"/>
          <w:numId w:val="25"/>
        </w:numPr>
        <w:spacing w:after="0" w:line="240" w:lineRule="auto"/>
        <w:ind w:left="851"/>
        <w:jc w:val="both"/>
        <w:rPr>
          <w:rFonts w:eastAsia="Times New Roman" w:cstheme="minorHAnsi"/>
          <w:b/>
          <w:bCs/>
          <w:lang w:eastAsia="pl-PL"/>
        </w:rPr>
      </w:pPr>
      <w:r w:rsidRPr="00477101">
        <w:rPr>
          <w:rFonts w:eastAsia="Times New Roman" w:cstheme="minorHAnsi"/>
          <w:b/>
          <w:bCs/>
          <w:lang w:eastAsia="pl-PL"/>
        </w:rPr>
        <w:t>41 994</w:t>
      </w:r>
      <w:r w:rsidR="006E013A" w:rsidRPr="00477101">
        <w:rPr>
          <w:rFonts w:eastAsia="Times New Roman" w:cstheme="minorHAnsi"/>
          <w:b/>
          <w:bCs/>
          <w:lang w:eastAsia="pl-PL"/>
        </w:rPr>
        <w:t xml:space="preserve">,00 zł </w:t>
      </w:r>
      <w:r w:rsidR="006E013A" w:rsidRPr="00477101">
        <w:rPr>
          <w:rFonts w:eastAsia="Times New Roman" w:cstheme="minorHAnsi"/>
          <w:lang w:eastAsia="pl-PL"/>
        </w:rPr>
        <w:t>– w przypadku utrzymania miejsca pracy na pełen etat przez 12 miesięcy,</w:t>
      </w:r>
    </w:p>
    <w:p w14:paraId="0B080F48" w14:textId="4E140445" w:rsidR="006E013A" w:rsidRPr="00477101" w:rsidRDefault="00A478A0" w:rsidP="00012C85">
      <w:pPr>
        <w:pStyle w:val="Akapitzlist"/>
        <w:numPr>
          <w:ilvl w:val="1"/>
          <w:numId w:val="25"/>
        </w:numPr>
        <w:spacing w:after="0" w:line="240" w:lineRule="auto"/>
        <w:ind w:left="851"/>
        <w:jc w:val="both"/>
        <w:rPr>
          <w:rFonts w:eastAsia="Times New Roman" w:cstheme="minorHAnsi"/>
          <w:lang w:eastAsia="pl-PL"/>
        </w:rPr>
      </w:pPr>
      <w:r w:rsidRPr="00477101">
        <w:rPr>
          <w:rFonts w:eastAsia="Times New Roman" w:cstheme="minorHAnsi"/>
          <w:b/>
          <w:bCs/>
          <w:lang w:eastAsia="pl-PL"/>
        </w:rPr>
        <w:t>31 497</w:t>
      </w:r>
      <w:r w:rsidR="006E013A" w:rsidRPr="00477101">
        <w:rPr>
          <w:rFonts w:eastAsia="Times New Roman" w:cstheme="minorHAnsi"/>
          <w:b/>
          <w:bCs/>
          <w:lang w:eastAsia="pl-PL"/>
        </w:rPr>
        <w:t xml:space="preserve">,00 zł </w:t>
      </w:r>
      <w:r w:rsidR="006E013A" w:rsidRPr="00477101">
        <w:rPr>
          <w:rFonts w:eastAsia="Times New Roman" w:cstheme="minorHAnsi"/>
          <w:lang w:eastAsia="pl-PL"/>
        </w:rPr>
        <w:t>– w przypadku utrzymania miejsca pracy na 3⁄4 etatu przez 12 miesięcy,</w:t>
      </w:r>
    </w:p>
    <w:p w14:paraId="619C0935" w14:textId="07751637" w:rsidR="006E013A" w:rsidRPr="00477101" w:rsidRDefault="00A478A0" w:rsidP="00012C85">
      <w:pPr>
        <w:pStyle w:val="Akapitzlist"/>
        <w:numPr>
          <w:ilvl w:val="1"/>
          <w:numId w:val="25"/>
        </w:numPr>
        <w:spacing w:after="0" w:line="240" w:lineRule="auto"/>
        <w:ind w:left="851"/>
        <w:jc w:val="both"/>
        <w:rPr>
          <w:rFonts w:eastAsia="Times New Roman" w:cstheme="minorHAnsi"/>
          <w:lang w:eastAsia="pl-PL"/>
        </w:rPr>
      </w:pPr>
      <w:r w:rsidRPr="00477101">
        <w:rPr>
          <w:rFonts w:eastAsia="Times New Roman" w:cstheme="minorHAnsi"/>
          <w:b/>
          <w:bCs/>
          <w:lang w:eastAsia="pl-PL"/>
        </w:rPr>
        <w:t>20 997</w:t>
      </w:r>
      <w:r w:rsidR="006E013A" w:rsidRPr="00477101">
        <w:rPr>
          <w:rFonts w:eastAsia="Times New Roman" w:cstheme="minorHAnsi"/>
          <w:b/>
          <w:bCs/>
          <w:lang w:eastAsia="pl-PL"/>
        </w:rPr>
        <w:t xml:space="preserve">,00 zł </w:t>
      </w:r>
      <w:r w:rsidR="006E013A" w:rsidRPr="00477101">
        <w:rPr>
          <w:rFonts w:eastAsia="Times New Roman" w:cstheme="minorHAnsi"/>
          <w:lang w:eastAsia="pl-PL"/>
        </w:rPr>
        <w:t>– w przypadku utrzymania miejsca pracy na 1⁄2 etatu przez 12 miesięcy (a w przypadku osób z niepełnosprawnością sprzężoną lub ze znacznym stopniem niepełnosprawności 1⁄4 etatu).</w:t>
      </w:r>
    </w:p>
    <w:p w14:paraId="40611539" w14:textId="714853D0" w:rsidR="006C4542" w:rsidRPr="00477101"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477101">
        <w:rPr>
          <w:rFonts w:eastAsia="Times New Roman" w:cstheme="minorHAnsi"/>
          <w:lang w:eastAsia="pl-PL"/>
        </w:rPr>
        <w:t xml:space="preserve">Wysokość stawki jednostkowej może podlegać indeksacji na warunkach określonych w </w:t>
      </w:r>
      <w:bookmarkStart w:id="22" w:name="_Hlk150689303"/>
      <w:r w:rsidRPr="00477101">
        <w:rPr>
          <w:rFonts w:eastAsia="Times New Roman" w:cstheme="minorHAnsi"/>
          <w:lang w:eastAsia="pl-PL"/>
        </w:rPr>
        <w:t>punktach 6.4, 6.5 i 6.6.</w:t>
      </w:r>
    </w:p>
    <w:p w14:paraId="6777F1EA" w14:textId="77777777" w:rsidR="006C4542" w:rsidRPr="00477101"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477101">
        <w:rPr>
          <w:rFonts w:eastAsia="Times New Roman" w:cstheme="minorHAnsi"/>
          <w:lang w:eastAsia="pl-PL"/>
        </w:rPr>
        <w:t>Wsparcie finansowe na utrzymanie miejsca pracy wypłacane jest w formie zaliczek w czterech równych, kwartalnych transzach i za wyjątkiem pierwszej transzy wypłata uwarunkowana jest przedłożeniem dokumentów potwierdzających kwalifikowalność wsparcia na utrzymanie miejsca pracy w PS za poprzedni kwartał.</w:t>
      </w:r>
    </w:p>
    <w:bookmarkEnd w:id="22"/>
    <w:p w14:paraId="7F887F69" w14:textId="77777777" w:rsidR="006C4542" w:rsidRPr="00477101" w:rsidRDefault="006C4542" w:rsidP="00012C85">
      <w:pPr>
        <w:pStyle w:val="Akapitzlist"/>
        <w:numPr>
          <w:ilvl w:val="0"/>
          <w:numId w:val="25"/>
        </w:numPr>
        <w:spacing w:after="0" w:line="240" w:lineRule="auto"/>
        <w:ind w:left="425" w:hanging="357"/>
        <w:jc w:val="both"/>
        <w:rPr>
          <w:rFonts w:eastAsia="Times New Roman" w:cstheme="minorHAnsi"/>
          <w:lang w:eastAsia="pl-PL"/>
        </w:rPr>
      </w:pPr>
      <w:r w:rsidRPr="00477101">
        <w:rPr>
          <w:rFonts w:eastAsia="Times New Roman" w:cstheme="minorHAnsi"/>
          <w:lang w:eastAsia="pl-PL"/>
        </w:rPr>
        <w:t xml:space="preserve">Pierwsza transza wsparcia finansowego na utrzymanie miejsca pracy wypłacana jest w terminie 7 dni od dnia udokumentowania utworzenia miejsca pracy. </w:t>
      </w:r>
    </w:p>
    <w:p w14:paraId="328CE471" w14:textId="77777777" w:rsidR="006C4542" w:rsidRPr="00477101" w:rsidRDefault="006C4542" w:rsidP="00012C85">
      <w:pPr>
        <w:pStyle w:val="Akapitzlist"/>
        <w:numPr>
          <w:ilvl w:val="0"/>
          <w:numId w:val="25"/>
        </w:numPr>
        <w:spacing w:after="0" w:line="240" w:lineRule="auto"/>
        <w:ind w:left="425" w:hanging="357"/>
        <w:jc w:val="both"/>
        <w:rPr>
          <w:rFonts w:eastAsia="Times New Roman" w:cstheme="minorHAnsi"/>
          <w:lang w:eastAsia="pl-PL"/>
        </w:rPr>
      </w:pPr>
      <w:r w:rsidRPr="00477101">
        <w:rPr>
          <w:rFonts w:eastAsia="Times New Roman" w:cstheme="minorHAnsi"/>
          <w:lang w:eastAsia="pl-PL"/>
        </w:rPr>
        <w:t>Wsparcie finansowe na utrzymanie miejsca pracy w PS przekazywane są na rachunek bankowy PS/PES przekształcanego w PS wskazany przed podpisaniem umowy w treści Informacji o numerze rachunku płatniczego do przekazania wsparcia finansowego (ZAŁĄCZNIK NR 9).</w:t>
      </w:r>
    </w:p>
    <w:p w14:paraId="6224A248" w14:textId="77777777" w:rsidR="006C4542" w:rsidRPr="00477101" w:rsidRDefault="006C4542" w:rsidP="00012C85">
      <w:pPr>
        <w:pStyle w:val="Akapitzlist"/>
        <w:numPr>
          <w:ilvl w:val="0"/>
          <w:numId w:val="25"/>
        </w:numPr>
        <w:spacing w:after="0" w:line="240" w:lineRule="auto"/>
        <w:ind w:left="425" w:hanging="357"/>
        <w:jc w:val="both"/>
        <w:rPr>
          <w:rFonts w:eastAsia="Times New Roman" w:cstheme="minorHAnsi"/>
          <w:lang w:eastAsia="pl-PL"/>
        </w:rPr>
      </w:pPr>
      <w:r w:rsidRPr="00477101">
        <w:rPr>
          <w:rFonts w:eastAsia="Times New Roman" w:cstheme="minorHAnsi"/>
          <w:lang w:eastAsia="pl-PL"/>
        </w:rPr>
        <w:t>W okresie 12 miesięcy funkcjonowania nowoutworzonego miejsca pracy PS oraz okresu zachowania trwałości nie ma możliwości zmiany wymiaru zatrudnienia.</w:t>
      </w:r>
    </w:p>
    <w:p w14:paraId="32729F31" w14:textId="77777777" w:rsidR="006C4542" w:rsidRPr="00477101"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477101">
        <w:rPr>
          <w:lang w:eastAsia="pl-PL"/>
        </w:rPr>
        <w:t xml:space="preserve">Dokumentami potwierdzającymi </w:t>
      </w:r>
      <w:r w:rsidRPr="00477101">
        <w:t xml:space="preserve">kwalifikowalność wsparcia finansowego na utrzymanie miejsca pracy </w:t>
      </w:r>
      <w:r w:rsidRPr="00477101">
        <w:br/>
        <w:t>w PS są:</w:t>
      </w:r>
    </w:p>
    <w:p w14:paraId="7251D804" w14:textId="77777777" w:rsidR="006C4542" w:rsidRPr="00477101" w:rsidRDefault="006C4542" w:rsidP="00012C85">
      <w:pPr>
        <w:pStyle w:val="Akapitzlist"/>
        <w:numPr>
          <w:ilvl w:val="0"/>
          <w:numId w:val="26"/>
        </w:numPr>
        <w:spacing w:after="0" w:line="240" w:lineRule="auto"/>
        <w:ind w:left="993" w:hanging="357"/>
        <w:jc w:val="both"/>
        <w:rPr>
          <w:rFonts w:eastAsia="Times New Roman" w:cstheme="minorHAnsi"/>
          <w:lang w:eastAsia="pl-PL"/>
        </w:rPr>
      </w:pPr>
      <w:bookmarkStart w:id="23" w:name="_Hlk151370822"/>
      <w:r w:rsidRPr="00477101">
        <w:rPr>
          <w:rFonts w:eastAsia="Times New Roman" w:cstheme="minorHAnsi"/>
          <w:lang w:eastAsia="pl-PL"/>
        </w:rPr>
        <w:t>kopia umowy o pracę lub umowy spółdzielczej oraz świadectwa pracy (jeśli dotyczy) wszystkich osób zatrudnionych na nowoutworzonych miejscach pracy w okresie 12 miesięcy od ich utworzenia,</w:t>
      </w:r>
    </w:p>
    <w:p w14:paraId="48D8FAA7" w14:textId="77777777" w:rsidR="006C4542" w:rsidRPr="00477101" w:rsidRDefault="006C4542" w:rsidP="00012C85">
      <w:pPr>
        <w:pStyle w:val="Akapitzlist"/>
        <w:numPr>
          <w:ilvl w:val="0"/>
          <w:numId w:val="26"/>
        </w:numPr>
        <w:spacing w:after="0" w:line="240" w:lineRule="auto"/>
        <w:ind w:left="993" w:hanging="357"/>
        <w:jc w:val="both"/>
        <w:rPr>
          <w:rFonts w:eastAsia="Times New Roman" w:cstheme="minorHAnsi"/>
          <w:lang w:eastAsia="pl-PL"/>
        </w:rPr>
      </w:pPr>
      <w:r w:rsidRPr="00477101">
        <w:rPr>
          <w:rFonts w:eastAsia="Times New Roman" w:cstheme="minorHAnsi"/>
          <w:lang w:eastAsia="pl-PL"/>
        </w:rPr>
        <w:t>potwierdzenie opłacania przez PS składek ZUS</w:t>
      </w:r>
      <w:r w:rsidRPr="00477101">
        <w:rPr>
          <w:rStyle w:val="Odwoanieprzypisudolnego"/>
          <w:rFonts w:eastAsia="Times New Roman" w:cstheme="minorHAnsi"/>
          <w:lang w:eastAsia="pl-PL"/>
        </w:rPr>
        <w:footnoteReference w:id="11"/>
      </w:r>
      <w:r w:rsidRPr="00477101">
        <w:rPr>
          <w:rFonts w:eastAsia="Times New Roman" w:cstheme="minorHAnsi"/>
          <w:lang w:eastAsia="pl-PL"/>
        </w:rPr>
        <w:t xml:space="preserve"> przez 12 miesięcy funkcjonowania nowoutworzonych miejsc pracy.</w:t>
      </w:r>
    </w:p>
    <w:bookmarkEnd w:id="23"/>
    <w:p w14:paraId="1F81A1B5" w14:textId="45B6BA7B" w:rsidR="006C4542" w:rsidRPr="00477101" w:rsidRDefault="006C4542" w:rsidP="00A478A0">
      <w:pPr>
        <w:spacing w:after="0" w:line="240" w:lineRule="auto"/>
        <w:ind w:left="284" w:hanging="284"/>
        <w:jc w:val="both"/>
        <w:rPr>
          <w:rFonts w:eastAsia="Times New Roman" w:cstheme="minorHAnsi"/>
          <w:lang w:eastAsia="pl-PL"/>
        </w:rPr>
      </w:pPr>
      <w:r w:rsidRPr="00477101">
        <w:rPr>
          <w:rFonts w:eastAsia="Times New Roman" w:cstheme="minorHAnsi"/>
          <w:lang w:eastAsia="pl-PL"/>
        </w:rPr>
        <w:lastRenderedPageBreak/>
        <w:t>9. W momencie zatrudnienia osoby na utworzonym miejscu pracy Realizator projektu ma prawo do weryfikacji kwalifikowalności pracownika zgodnie z kryteriami określonymi w punkcie 4.3.</w:t>
      </w:r>
    </w:p>
    <w:p w14:paraId="766900B7" w14:textId="77777777" w:rsidR="006C4542" w:rsidRPr="00477101" w:rsidRDefault="006C4542" w:rsidP="006C4542">
      <w:pPr>
        <w:spacing w:after="0" w:line="240" w:lineRule="auto"/>
        <w:rPr>
          <w:rFonts w:eastAsia="Times New Roman" w:cstheme="minorHAnsi"/>
          <w:lang w:eastAsia="pl-PL"/>
        </w:rPr>
      </w:pPr>
    </w:p>
    <w:p w14:paraId="5129A5A2" w14:textId="6485C269" w:rsidR="006C4542" w:rsidRPr="00477101" w:rsidRDefault="006C4542" w:rsidP="00012C85">
      <w:pPr>
        <w:pStyle w:val="Nagwek1"/>
        <w:numPr>
          <w:ilvl w:val="0"/>
          <w:numId w:val="25"/>
        </w:numPr>
        <w:rPr>
          <w:color w:val="auto"/>
        </w:rPr>
      </w:pPr>
      <w:bookmarkStart w:id="24" w:name="_Toc150708284"/>
      <w:r w:rsidRPr="00477101">
        <w:rPr>
          <w:color w:val="auto"/>
        </w:rPr>
        <w:t>Ocena wniosków o przyznanie wsparcia finansowego na utworzenie i utrzymanie miejsca pracy w PS</w:t>
      </w:r>
      <w:bookmarkEnd w:id="24"/>
    </w:p>
    <w:p w14:paraId="45C40A93" w14:textId="77777777" w:rsidR="006C4542" w:rsidRPr="00477101" w:rsidRDefault="006C4542" w:rsidP="006C4542">
      <w:pPr>
        <w:spacing w:after="0" w:line="240" w:lineRule="auto"/>
        <w:rPr>
          <w:rFonts w:eastAsia="Times New Roman" w:cstheme="minorHAnsi"/>
          <w:lang w:eastAsia="pl-PL"/>
        </w:rPr>
      </w:pPr>
    </w:p>
    <w:p w14:paraId="0CD67FA6"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Nabór Wniosków o przyznanie wsparcia finansowego na utworzenie i utrzymanie miejsca pracy w PS (ZAŁĄCZNIK NR 1) będzie prowadzony w sposób ciągły od daty wskazanej w ogłoszeniu naboru do momentu zawieszenia lub zamknięcia naboru z powodu wyczerpania środków na wsparcie finansowe na utworzenie i utrzymanie miejsca pracy w PS </w:t>
      </w:r>
    </w:p>
    <w:p w14:paraId="1BEBB968"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Aktualne informacje, dokumentację projektową oraz opcjonalnie narzędzia pomocnicze (np. arkusze kalkulacyjne ułatwiające wykonanie analizy finansowej ujętej w biznesplanie) zostaną udostępnione przez Realizatora projektu co najmniej na stronach internetowych projektu.</w:t>
      </w:r>
    </w:p>
    <w:p w14:paraId="3D3483CD"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Wniosek o dofinansowanie na utworzenie i utrzymanie miejsca pracy w PS (ZAŁĄCZNIK NR 1) może zostać złożony tylko przez podmioty/instytucje i osoby, które przystąpiły do projektów zgodnie z wymogami Regulaminu uczestnictwa.</w:t>
      </w:r>
    </w:p>
    <w:p w14:paraId="22B13215" w14:textId="368B0A4C"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Wniosek o przyznanie wsparcia finansowego na utworzenie i utrzymanie miejsca pracy w PS (ZAŁĄCZNIK NR 1) może zostać złożony w wersji:</w:t>
      </w:r>
    </w:p>
    <w:p w14:paraId="02DB049B" w14:textId="77777777" w:rsidR="006C4542" w:rsidRPr="00477101" w:rsidRDefault="006C4542" w:rsidP="00012C85">
      <w:pPr>
        <w:numPr>
          <w:ilvl w:val="0"/>
          <w:numId w:val="28"/>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papierowej złożonej w Biurach SZOWES w danym regionie/subregionie</w:t>
      </w:r>
      <w:r w:rsidRPr="00477101">
        <w:t xml:space="preserve"> </w:t>
      </w:r>
      <w:r w:rsidRPr="00477101">
        <w:rPr>
          <w:rFonts w:eastAsia="Times New Roman" w:cstheme="minorHAnsi"/>
          <w:lang w:eastAsia="pl-PL"/>
        </w:rPr>
        <w:t xml:space="preserve">podpisanej we wskazanych miejscach przez osoby upoważnione do reprezentacji podmiotu/podmiotów/instytucji lub </w:t>
      </w:r>
      <w:r w:rsidRPr="00477101">
        <w:rPr>
          <w:rFonts w:eastAsia="Times New Roman" w:cstheme="minorHAnsi"/>
          <w:lang w:eastAsia="pl-PL"/>
        </w:rPr>
        <w:br/>
        <w:t>w przypadku grupy nieformalnej osób fizycznych przez wszystkie osoby wchodzące w skład tej grupy,</w:t>
      </w:r>
    </w:p>
    <w:p w14:paraId="274C71E5" w14:textId="77777777" w:rsidR="006C4542" w:rsidRPr="00477101" w:rsidRDefault="006C4542" w:rsidP="006C4542">
      <w:pPr>
        <w:spacing w:after="0" w:line="240" w:lineRule="auto"/>
        <w:ind w:left="285" w:firstLine="708"/>
        <w:jc w:val="both"/>
        <w:textAlignment w:val="baseline"/>
        <w:rPr>
          <w:rFonts w:eastAsia="Times New Roman" w:cstheme="minorHAnsi"/>
          <w:lang w:eastAsia="pl-PL"/>
        </w:rPr>
      </w:pPr>
      <w:r w:rsidRPr="00477101">
        <w:rPr>
          <w:rFonts w:eastAsia="Times New Roman" w:cstheme="minorHAnsi"/>
          <w:lang w:eastAsia="pl-PL"/>
        </w:rPr>
        <w:t>lub</w:t>
      </w:r>
    </w:p>
    <w:p w14:paraId="3ABA31E4" w14:textId="77777777" w:rsidR="006C4542" w:rsidRPr="00477101" w:rsidRDefault="006C4542" w:rsidP="00012C85">
      <w:pPr>
        <w:numPr>
          <w:ilvl w:val="0"/>
          <w:numId w:val="28"/>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 xml:space="preserve">elektronicznej - za pośrednictwem wskazanego w ogłoszeniu o naborze dedykowanego dla danego regionu/subregionu adresu email podpisanej we wskazanych miejscach w szczególności podpisem </w:t>
      </w:r>
      <w:proofErr w:type="gramStart"/>
      <w:r w:rsidRPr="00477101">
        <w:rPr>
          <w:rFonts w:eastAsia="Times New Roman" w:cstheme="minorHAnsi"/>
          <w:lang w:eastAsia="pl-PL"/>
        </w:rPr>
        <w:t>kwalifikowalnym  przez</w:t>
      </w:r>
      <w:proofErr w:type="gramEnd"/>
      <w:r w:rsidRPr="00477101">
        <w:rPr>
          <w:rFonts w:eastAsia="Times New Roman" w:cstheme="minorHAnsi"/>
          <w:lang w:eastAsia="pl-PL"/>
        </w:rPr>
        <w:t xml:space="preserve"> osoby upoważnione do reprezentacji podmiotu/podmiotów/instytucji lub </w:t>
      </w:r>
      <w:r w:rsidRPr="00477101">
        <w:rPr>
          <w:rFonts w:eastAsia="Times New Roman" w:cstheme="minorHAnsi"/>
          <w:lang w:eastAsia="pl-PL"/>
        </w:rPr>
        <w:br/>
        <w:t xml:space="preserve">w przypadku grupy nieformalnej osób fizycznych podpisem elektronicznym przez wszystkie osoby wchodzące w skład tej grupy) </w:t>
      </w:r>
    </w:p>
    <w:p w14:paraId="1418BE30"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proofErr w:type="gramStart"/>
      <w:r w:rsidRPr="00477101">
        <w:rPr>
          <w:rFonts w:eastAsia="Times New Roman" w:cstheme="minorHAnsi"/>
          <w:lang w:eastAsia="pl-PL"/>
        </w:rPr>
        <w:t>Ocena  wniosków</w:t>
      </w:r>
      <w:proofErr w:type="gramEnd"/>
      <w:r w:rsidRPr="00477101">
        <w:rPr>
          <w:rFonts w:eastAsia="Times New Roman" w:cstheme="minorHAnsi"/>
          <w:lang w:eastAsia="pl-PL"/>
        </w:rPr>
        <w:t xml:space="preserve"> o przyznanie wsparcia finansowego na utworzenie i utrzymanie miejsca pracy w PS odbywa się w trakcie posiedzeń powołanej przez Realizatora projektu Komisji Oceny Wniosków w oparciu o Kartę oceny formalnej i merytorycznej wniosku o przyznanie wsparcia finansowego na utworzenie </w:t>
      </w:r>
      <w:r w:rsidRPr="00477101">
        <w:rPr>
          <w:rFonts w:eastAsia="Times New Roman" w:cstheme="minorHAnsi"/>
          <w:lang w:eastAsia="pl-PL"/>
        </w:rPr>
        <w:br/>
        <w:t>i utrzymanie miejsca pracy w PS wraz z biznesplanem oceny (ZAŁĄCZNIK NR 5).</w:t>
      </w:r>
    </w:p>
    <w:p w14:paraId="1445006C"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Wniosek o przyznanie wsparcia finansowego na utworzenie i utrzymanie miejsca pracy w PS wraz </w:t>
      </w:r>
      <w:r w:rsidRPr="00477101">
        <w:rPr>
          <w:rFonts w:eastAsia="Times New Roman" w:cstheme="minorHAnsi"/>
          <w:lang w:eastAsia="pl-PL"/>
        </w:rPr>
        <w:br/>
        <w:t>z biznesplanem powinien zostać oceniony pod względem formalnym i merytorycznym przez dwóch Członków/</w:t>
      </w:r>
      <w:proofErr w:type="spellStart"/>
      <w:r w:rsidRPr="00477101">
        <w:rPr>
          <w:rFonts w:eastAsia="Times New Roman" w:cstheme="minorHAnsi"/>
          <w:lang w:eastAsia="pl-PL"/>
        </w:rPr>
        <w:t>iń</w:t>
      </w:r>
      <w:proofErr w:type="spellEnd"/>
      <w:r w:rsidRPr="00477101">
        <w:rPr>
          <w:rFonts w:eastAsia="Times New Roman" w:cstheme="minorHAnsi"/>
          <w:lang w:eastAsia="pl-PL"/>
        </w:rPr>
        <w:t xml:space="preserve"> KOW nie później niż 45 dni kalendarzowych od dnia jego złożenia. W przypadku większej ilości Członków/</w:t>
      </w:r>
      <w:proofErr w:type="spellStart"/>
      <w:r w:rsidRPr="00477101">
        <w:rPr>
          <w:rFonts w:eastAsia="Times New Roman" w:cstheme="minorHAnsi"/>
          <w:lang w:eastAsia="pl-PL"/>
        </w:rPr>
        <w:t>iń</w:t>
      </w:r>
      <w:proofErr w:type="spellEnd"/>
      <w:r w:rsidRPr="00477101">
        <w:rPr>
          <w:rFonts w:eastAsia="Times New Roman" w:cstheme="minorHAnsi"/>
          <w:lang w:eastAsia="pl-PL"/>
        </w:rPr>
        <w:t xml:space="preserve"> KOW wybór wniosków do oceny dokonywany jest w drodze losowania.</w:t>
      </w:r>
    </w:p>
    <w:p w14:paraId="362DDF90"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Niespełnienie któregokolwiek kryterium formalnego powoduje odrzucenie Wniosku o przyznanie środków finansowych na utworzenie i utrzymanie miejsca pracy w PS wraz z biznesplanem bez możliwości poprawy lub odwołania od wyników oceny formalnej.</w:t>
      </w:r>
    </w:p>
    <w:p w14:paraId="18E67739"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Wniosek o przyznanie wsparcia finansowego na utworzenie i utrzymanie miejsca pracy w PS wraz </w:t>
      </w:r>
      <w:r w:rsidRPr="00477101">
        <w:rPr>
          <w:rFonts w:eastAsia="Times New Roman" w:cstheme="minorHAnsi"/>
          <w:lang w:eastAsia="pl-PL"/>
        </w:rPr>
        <w:br/>
        <w:t>z biznesplanem jest oceniany w oparciu o następujące kryteria merytoryczne:</w:t>
      </w:r>
    </w:p>
    <w:p w14:paraId="5C788C5D" w14:textId="77777777" w:rsidR="006C4542" w:rsidRPr="00477101" w:rsidRDefault="006C4542" w:rsidP="00012C85">
      <w:pPr>
        <w:numPr>
          <w:ilvl w:val="0"/>
          <w:numId w:val="29"/>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Stan przygotowania związany z działalnością powiązaną z miejscami pracy na jakie wnioskowane jest wsparcie finansowe - max 15 pkt., min. 5 pkt.,</w:t>
      </w:r>
    </w:p>
    <w:p w14:paraId="17ADB0A4" w14:textId="77777777" w:rsidR="006C4542" w:rsidRPr="00477101" w:rsidRDefault="006C4542" w:rsidP="00012C85">
      <w:pPr>
        <w:numPr>
          <w:ilvl w:val="0"/>
          <w:numId w:val="29"/>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Ocena koncepcji biznesowej działalności powiązanej z miejscami pracy na jakie wnioskowane jest wsparcie finansowe - max 30 pkt., min. 18 pkt.,</w:t>
      </w:r>
    </w:p>
    <w:p w14:paraId="7D5E49C8" w14:textId="77777777" w:rsidR="006C4542" w:rsidRPr="00477101" w:rsidRDefault="006C4542" w:rsidP="00012C85">
      <w:pPr>
        <w:numPr>
          <w:ilvl w:val="0"/>
          <w:numId w:val="29"/>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 xml:space="preserve">Oddziaływanie społeczne działalności powiązanej z miejscami pracy na jakie wnioskowane jest wsparcie finansowe </w:t>
      </w:r>
      <w:proofErr w:type="gramStart"/>
      <w:r w:rsidRPr="00477101">
        <w:rPr>
          <w:rFonts w:eastAsia="Times New Roman" w:cstheme="minorHAnsi"/>
          <w:lang w:eastAsia="pl-PL"/>
        </w:rPr>
        <w:t>-  max</w:t>
      </w:r>
      <w:proofErr w:type="gramEnd"/>
      <w:r w:rsidRPr="00477101">
        <w:rPr>
          <w:rFonts w:eastAsia="Times New Roman" w:cstheme="minorHAnsi"/>
          <w:lang w:eastAsia="pl-PL"/>
        </w:rPr>
        <w:t xml:space="preserve"> 15 pkt., min. 5 pkt.,</w:t>
      </w:r>
    </w:p>
    <w:p w14:paraId="2541856E" w14:textId="77777777" w:rsidR="006C4542" w:rsidRPr="00477101" w:rsidRDefault="006C4542" w:rsidP="00012C85">
      <w:pPr>
        <w:numPr>
          <w:ilvl w:val="0"/>
          <w:numId w:val="29"/>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Rentowność, racjonalność i trwałość finansowa działalności powiązanej z miejscami pracy na jakie wnioskowane jest wsparcie finansowe - max 40 pkt., min 24 pkt.</w:t>
      </w:r>
    </w:p>
    <w:p w14:paraId="5DA88588"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Komisja Oceny Wniosków składa się z minimum 3 </w:t>
      </w:r>
      <w:proofErr w:type="gramStart"/>
      <w:r w:rsidRPr="00477101">
        <w:rPr>
          <w:rFonts w:eastAsia="Times New Roman" w:cstheme="minorHAnsi"/>
          <w:lang w:eastAsia="pl-PL"/>
        </w:rPr>
        <w:t>osób  tj.</w:t>
      </w:r>
      <w:proofErr w:type="gramEnd"/>
      <w:r w:rsidRPr="00477101">
        <w:rPr>
          <w:rFonts w:eastAsia="Times New Roman" w:cstheme="minorHAnsi"/>
          <w:lang w:eastAsia="pl-PL"/>
        </w:rPr>
        <w:t>: Przewodniczącego/j, kierującego/j pracami KOW oraz co najmniej 2 członków/</w:t>
      </w:r>
      <w:proofErr w:type="spellStart"/>
      <w:r w:rsidRPr="00477101">
        <w:rPr>
          <w:rFonts w:eastAsia="Times New Roman" w:cstheme="minorHAnsi"/>
          <w:lang w:eastAsia="pl-PL"/>
        </w:rPr>
        <w:t>iń</w:t>
      </w:r>
      <w:proofErr w:type="spellEnd"/>
      <w:r w:rsidRPr="00477101">
        <w:rPr>
          <w:rFonts w:eastAsia="Times New Roman" w:cstheme="minorHAnsi"/>
          <w:lang w:eastAsia="pl-PL"/>
        </w:rPr>
        <w:t xml:space="preserve"> dokonujących oceny złożonych wniosków o przyznanie środków finansowych na utworzenie i utrzymanie miejsca pracy w PS wraz z biznesplanem.</w:t>
      </w:r>
    </w:p>
    <w:p w14:paraId="25179191"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lastRenderedPageBreak/>
        <w:t>W skład KOW mogą być powołani przedstawiciele/ki Zespołu SZOWES lub eksperci zewnętrzni posiadający udokumentowane kwalifikacje umożliwiające właściwą ocenę.</w:t>
      </w:r>
    </w:p>
    <w:p w14:paraId="14383561"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Członkowie KOW nie mogą być związani z ubiegającymi się o wsparcie stosunkiem osobistym lub służbowym, takiego rodzaju, który mógłby wywołać wątpliwości co do bezstronności przeprowadzonych czynności. </w:t>
      </w:r>
    </w:p>
    <w:p w14:paraId="4B648B93"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Członkowie KOW przed przystąpieniem do oceny każdego wniosku zobowiązani są podpisać Deklarację bezstronności i poufności znajdującą się na Karcie oceny formalnej i merytorycznej wniosku o przyznanie wsparcia finansowego na utworzenie i utrzymanie miejsca pracy w PS wraz z biznesplanem (ZAŁĄCZNIK NR 5). </w:t>
      </w:r>
    </w:p>
    <w:p w14:paraId="6B4B6F3A"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Komisja Oceny Wniosków jest odpowiedzialna m.in. za:</w:t>
      </w:r>
    </w:p>
    <w:p w14:paraId="47F6E254" w14:textId="77777777" w:rsidR="006C4542" w:rsidRPr="00477101" w:rsidRDefault="006C4542" w:rsidP="00012C85">
      <w:pPr>
        <w:numPr>
          <w:ilvl w:val="0"/>
          <w:numId w:val="30"/>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przeprowadzenie oceny formalnej i merytorycznej złożonych Wniosków o przyznanie środków finansowych na utworzenie i utrzymanie miejsca pracy w PS wraz z biznesplanem (ZAŁĄCZNIK NR 1) oraz pozostałych załączników,</w:t>
      </w:r>
    </w:p>
    <w:p w14:paraId="65559DD6" w14:textId="77777777" w:rsidR="006C4542" w:rsidRPr="00477101" w:rsidRDefault="006C4542" w:rsidP="00012C85">
      <w:pPr>
        <w:numPr>
          <w:ilvl w:val="0"/>
          <w:numId w:val="30"/>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sporządzenie protokołu z posiedzeń KOW wraz z listą rankingową wniosków zakwalifikowanych do przyznania wsparcia,</w:t>
      </w:r>
    </w:p>
    <w:p w14:paraId="2094F51C" w14:textId="77777777" w:rsidR="006C4542" w:rsidRPr="00477101" w:rsidRDefault="006C4542" w:rsidP="00012C85">
      <w:pPr>
        <w:numPr>
          <w:ilvl w:val="0"/>
          <w:numId w:val="30"/>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 xml:space="preserve">wyłonienie wniosków, które rekomendowane są do otrzymania wsparcia finansowego (wnioski, które otrzymały co najmniej 60 punktów ogólnej ich sumy, zaś w poszczególnych punktach oceny merytorycznej podstawowej uzyskały minimalną liczbę punktów określonych dla każdego </w:t>
      </w:r>
      <w:r w:rsidRPr="00477101">
        <w:rPr>
          <w:rFonts w:eastAsia="Times New Roman" w:cstheme="minorHAnsi"/>
          <w:lang w:eastAsia="pl-PL"/>
        </w:rPr>
        <w:br/>
        <w:t>z obszarów oceny).</w:t>
      </w:r>
    </w:p>
    <w:p w14:paraId="0D8BE8E6"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Wsparcie finansowe na utworzenie i utrzymanie miejsc pracy w PS udzielane będzie do wyczerpania środków finansowych.</w:t>
      </w:r>
    </w:p>
    <w:p w14:paraId="4B727C19"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Punktacja przyznana w trakcie oceny merytorycznej stanowi wynik oceny: </w:t>
      </w:r>
    </w:p>
    <w:p w14:paraId="020F9BEF" w14:textId="77777777" w:rsidR="006C4542" w:rsidRPr="00477101" w:rsidRDefault="006C4542" w:rsidP="00012C85">
      <w:pPr>
        <w:numPr>
          <w:ilvl w:val="1"/>
          <w:numId w:val="33"/>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 xml:space="preserve">informacji przedstawionych we wniosku o przyznanie środków finansowych na utworzenie </w:t>
      </w:r>
      <w:r w:rsidRPr="00477101">
        <w:rPr>
          <w:rFonts w:eastAsia="Times New Roman" w:cstheme="minorHAnsi"/>
          <w:lang w:eastAsia="pl-PL"/>
        </w:rPr>
        <w:br/>
        <w:t>i utrzymanie miejsca pracy w PS wraz z biznesplanem</w:t>
      </w:r>
    </w:p>
    <w:p w14:paraId="2BDDD2ED" w14:textId="77777777" w:rsidR="006C4542" w:rsidRPr="00477101" w:rsidRDefault="006C4542" w:rsidP="006C4542">
      <w:pPr>
        <w:spacing w:after="0" w:line="240" w:lineRule="auto"/>
        <w:ind w:firstLine="633"/>
        <w:jc w:val="both"/>
        <w:rPr>
          <w:rFonts w:eastAsia="Times New Roman" w:cstheme="minorHAnsi"/>
          <w:lang w:eastAsia="pl-PL"/>
        </w:rPr>
      </w:pPr>
      <w:r w:rsidRPr="00477101">
        <w:rPr>
          <w:rFonts w:eastAsia="Times New Roman" w:cstheme="minorHAnsi"/>
          <w:lang w:eastAsia="pl-PL"/>
        </w:rPr>
        <w:t>i (jeśli dotyczy)</w:t>
      </w:r>
    </w:p>
    <w:p w14:paraId="77F1A34A" w14:textId="77777777" w:rsidR="006C4542" w:rsidRPr="00477101" w:rsidRDefault="006C4542" w:rsidP="00012C85">
      <w:pPr>
        <w:pStyle w:val="Akapitzlist"/>
        <w:numPr>
          <w:ilvl w:val="0"/>
          <w:numId w:val="33"/>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informacji uzyskanej w trakcie posiedzenia KOW podczas prezentacji biznesplanu przez Wnioskodawcę (odbywa się na prośbę Wnioskodawcy i może służyć uzupełnieniu informacji lub złożeniu wyjaśnień np. błędy rachunkowe, oczywiste pomyłki, zapisy powodujące rozbieżne interpretacje). </w:t>
      </w:r>
    </w:p>
    <w:p w14:paraId="0C1252E2"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O posiedzeniu KOW Wnioskodawca, który zadecydował o włączeniu do etapu oceny prezentacji biznesplanu, powiadomiony zostanie za pośrednictwem adresu e-mail wskazanego we wniosku minimum 5 dni kalendarzowych przed terminem jego organizacji.</w:t>
      </w:r>
    </w:p>
    <w:p w14:paraId="36026B77"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 przypadku braku uwzględnienia prezentacji biznesplanu ocena KOW zostanie dokonana wyłącznie </w:t>
      </w:r>
      <w:r w:rsidRPr="00477101">
        <w:rPr>
          <w:rFonts w:eastAsia="Times New Roman" w:cstheme="minorHAnsi"/>
          <w:lang w:eastAsia="pl-PL"/>
        </w:rPr>
        <w:br/>
        <w:t>w oparciu o informacje zawarte w złożonej dokumentacji.</w:t>
      </w:r>
    </w:p>
    <w:p w14:paraId="15E17306" w14:textId="579CC37C"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Członkowie KOW zobowiązani są do przedstawienia uzasadnienia oceny końcowej (minimum 10 zdań), jak </w:t>
      </w:r>
      <w:r w:rsidR="00C151D9" w:rsidRPr="00477101">
        <w:rPr>
          <w:rFonts w:eastAsia="Times New Roman" w:cstheme="minorHAnsi"/>
          <w:lang w:eastAsia="pl-PL"/>
        </w:rPr>
        <w:br/>
      </w:r>
      <w:r w:rsidRPr="00477101">
        <w:rPr>
          <w:rFonts w:eastAsia="Times New Roman" w:cstheme="minorHAnsi"/>
          <w:lang w:eastAsia="pl-PL"/>
        </w:rPr>
        <w:t>i uzasadnienia ocen cząstkowych poszczególnych obszarów (minimum po 3 zdania), co potwierdza własnoręcznym podpisem. </w:t>
      </w:r>
    </w:p>
    <w:p w14:paraId="050668E7"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Rekomendację przyznania wsparcia finansowego na utworzenie i utrzymanie miejsca pracy w PS mogą otrzymać jedynie Wnioski o przyznanie wsparcia finansowego na utworzenie i utrzymanie miejsca pracy w PS wraz z biznesplanem, które uzyskały w trakcie indywidualnej oceny minimalną ilość punktów:</w:t>
      </w:r>
    </w:p>
    <w:p w14:paraId="61F3107A" w14:textId="77777777" w:rsidR="006C4542" w:rsidRPr="00477101" w:rsidRDefault="006C4542" w:rsidP="00012C85">
      <w:pPr>
        <w:numPr>
          <w:ilvl w:val="0"/>
          <w:numId w:val="34"/>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 xml:space="preserve">oceny końcowej (co najmniej 60 punktów) oraz </w:t>
      </w:r>
    </w:p>
    <w:p w14:paraId="44CBF8C1" w14:textId="77777777" w:rsidR="006C4542" w:rsidRPr="00477101" w:rsidRDefault="006C4542" w:rsidP="00012C85">
      <w:pPr>
        <w:numPr>
          <w:ilvl w:val="0"/>
          <w:numId w:val="34"/>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oceny cząstkowej poszczególnych obszarów.</w:t>
      </w:r>
    </w:p>
    <w:p w14:paraId="6012D52F"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Po zakończeniu oceny KOW sporządza listę wniosków uszeregowanych w kolejności od największej liczby uzyskanych punktów i wskazuje wnioski, które otrzymały co najmniej 60 punktów oceny końcowej oraz minimalną ilość punktów oceny cząstkowej poszczególnych obszarów.</w:t>
      </w:r>
    </w:p>
    <w:p w14:paraId="4D895A71" w14:textId="2644213F"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 przypadku gdy wartość wnioskowanego wsparcia finansowego na utworzenie i utrzymanie miejsca pracy </w:t>
      </w:r>
      <w:r w:rsidR="00C151D9" w:rsidRPr="00477101">
        <w:rPr>
          <w:rFonts w:eastAsia="Times New Roman" w:cstheme="minorHAnsi"/>
          <w:lang w:eastAsia="pl-PL"/>
        </w:rPr>
        <w:br/>
      </w:r>
      <w:r w:rsidRPr="00477101">
        <w:rPr>
          <w:rFonts w:eastAsia="Times New Roman" w:cstheme="minorHAnsi"/>
          <w:lang w:eastAsia="pl-PL"/>
        </w:rPr>
        <w:t xml:space="preserve">w PS przekracza wartość dostępnych środków finansowych a przyznana ilość punktów jest taka sama </w:t>
      </w:r>
      <w:r w:rsidR="00C151D9" w:rsidRPr="00477101">
        <w:rPr>
          <w:rFonts w:eastAsia="Times New Roman" w:cstheme="minorHAnsi"/>
          <w:lang w:eastAsia="pl-PL"/>
        </w:rPr>
        <w:br/>
      </w:r>
      <w:r w:rsidRPr="00477101">
        <w:rPr>
          <w:rFonts w:eastAsia="Times New Roman" w:cstheme="minorHAnsi"/>
          <w:lang w:eastAsia="pl-PL"/>
        </w:rPr>
        <w:t>o przyznaniu wsparcia finansowego decyduje data wpływu wniosku.</w:t>
      </w:r>
    </w:p>
    <w:p w14:paraId="295F903F"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Od wyników oceny formalnej i merytorycznej Wnioskodawcy nie przysługuje odwołanie.</w:t>
      </w:r>
    </w:p>
    <w:p w14:paraId="522D89A4"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Z przeprowadzonych czynności KOW sporządza protokół, który zawiera co najmniej: określenie terminu </w:t>
      </w:r>
      <w:r w:rsidRPr="00477101">
        <w:rPr>
          <w:rFonts w:eastAsia="Times New Roman" w:cstheme="minorHAnsi"/>
          <w:lang w:eastAsia="pl-PL"/>
        </w:rPr>
        <w:br/>
        <w:t>i miejsca posiedzenia, listę obecności wszystkich osób obecnych na posiedzeniu, liczby ocenionych wniosków, liczbę wniosków zakwalifikowanych do dofinansowania, informację o prezentacji biznesplanów wraz z listą osób reprezentujących Wnioskodawców (jeśli dotyczy).</w:t>
      </w:r>
    </w:p>
    <w:p w14:paraId="380640BB"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lastRenderedPageBreak/>
        <w:t>Do protokołu z posiedzenia KOW dołącza się w formie załączników:</w:t>
      </w:r>
    </w:p>
    <w:p w14:paraId="62EE0BD7" w14:textId="77777777" w:rsidR="006C4542" w:rsidRPr="00477101" w:rsidRDefault="006C4542" w:rsidP="00012C85">
      <w:pPr>
        <w:numPr>
          <w:ilvl w:val="0"/>
          <w:numId w:val="32"/>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listę wniosków uszeregowanych w kolejności od największej liczby uzyskanych punktów ze wskazaniem: wniosków rekomendowanych do otrzymania wsparcia, członków KOW, którzy je ocenili, ocenami poszczególnych członków KOW;</w:t>
      </w:r>
    </w:p>
    <w:p w14:paraId="61492300" w14:textId="77777777" w:rsidR="006C4542" w:rsidRPr="00477101" w:rsidRDefault="006C4542" w:rsidP="00012C85">
      <w:pPr>
        <w:numPr>
          <w:ilvl w:val="0"/>
          <w:numId w:val="32"/>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inne istotne dokumenty.</w:t>
      </w:r>
    </w:p>
    <w:p w14:paraId="4DD0A66B"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Na podstawie protokołu KOW Realizator Projektu podejmuje decyzję o:</w:t>
      </w:r>
    </w:p>
    <w:p w14:paraId="588D3488" w14:textId="77777777" w:rsidR="006C4542" w:rsidRPr="00477101" w:rsidRDefault="006C4542" w:rsidP="00012C85">
      <w:pPr>
        <w:numPr>
          <w:ilvl w:val="0"/>
          <w:numId w:val="31"/>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udzieleniu bezzwrotnego wsparcia finansowego,</w:t>
      </w:r>
    </w:p>
    <w:p w14:paraId="3C252132" w14:textId="77777777" w:rsidR="006C4542" w:rsidRPr="00477101" w:rsidRDefault="006C4542" w:rsidP="00012C85">
      <w:pPr>
        <w:numPr>
          <w:ilvl w:val="0"/>
          <w:numId w:val="31"/>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nieudzieleniu bezzwrotnego wsparcia finansowego ze względu na brak wymaganej liczby punktów,</w:t>
      </w:r>
    </w:p>
    <w:p w14:paraId="77774231" w14:textId="77777777" w:rsidR="006C4542" w:rsidRPr="00477101" w:rsidRDefault="006C4542" w:rsidP="00012C85">
      <w:pPr>
        <w:numPr>
          <w:ilvl w:val="0"/>
          <w:numId w:val="31"/>
        </w:numPr>
        <w:spacing w:after="0" w:line="240" w:lineRule="auto"/>
        <w:ind w:left="993"/>
        <w:jc w:val="both"/>
        <w:textAlignment w:val="baseline"/>
        <w:rPr>
          <w:rFonts w:eastAsia="Times New Roman" w:cstheme="minorHAnsi"/>
          <w:lang w:eastAsia="pl-PL"/>
        </w:rPr>
      </w:pPr>
      <w:r w:rsidRPr="00477101">
        <w:rPr>
          <w:rFonts w:eastAsia="Times New Roman" w:cstheme="minorHAnsi"/>
          <w:lang w:eastAsia="pl-PL"/>
        </w:rPr>
        <w:t>nieudzieleniu bezzwrotnego wsparcia finansowego ze względu na brak środków finansowych.</w:t>
      </w:r>
    </w:p>
    <w:p w14:paraId="3533597F" w14:textId="1EBC3512"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Lista rankingowa zostanie umieszczona na stronie internetowej projektu danego regionu/subregionu oraz </w:t>
      </w:r>
      <w:r w:rsidR="00C151D9" w:rsidRPr="00477101">
        <w:rPr>
          <w:rFonts w:eastAsia="Times New Roman" w:cstheme="minorHAnsi"/>
          <w:lang w:eastAsia="pl-PL"/>
        </w:rPr>
        <w:br/>
      </w:r>
      <w:r w:rsidRPr="00477101">
        <w:rPr>
          <w:rFonts w:eastAsia="Times New Roman" w:cstheme="minorHAnsi"/>
          <w:lang w:eastAsia="pl-PL"/>
        </w:rPr>
        <w:t xml:space="preserve">w siedzibie danego regionu/subregionu. </w:t>
      </w:r>
    </w:p>
    <w:p w14:paraId="0DFD352E"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 terminie 5 dni kalendarzowych od zatwierdzenia protokołu z posiedzenia obrad KOW Wnioskodawcy otrzymają pisemną informację o wynikach oceny wraz z kserokopiami Kart oceny formalnej </w:t>
      </w:r>
      <w:r w:rsidRPr="00477101">
        <w:rPr>
          <w:rFonts w:eastAsia="Times New Roman" w:cstheme="minorHAnsi"/>
          <w:lang w:eastAsia="pl-PL"/>
        </w:rPr>
        <w:br/>
        <w:t>i merytorycznej wniosku o przyznanie wsparcia finansowego na utworzenie i utrzymanie miejsca pracy w PS wraz z biznesplanem.</w:t>
      </w:r>
    </w:p>
    <w:p w14:paraId="45EDE999"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Realizator projektu prowadzi na swojej stronie internetowej wykaz podmiotów</w:t>
      </w:r>
      <w:r w:rsidRPr="00477101">
        <w:rPr>
          <w:rStyle w:val="Odwoanieprzypisudolnego"/>
          <w:rFonts w:eastAsia="Times New Roman" w:cstheme="minorHAnsi"/>
          <w:lang w:eastAsia="pl-PL"/>
        </w:rPr>
        <w:footnoteReference w:id="12"/>
      </w:r>
      <w:r w:rsidRPr="00477101">
        <w:rPr>
          <w:rFonts w:eastAsia="Times New Roman" w:cstheme="minorHAnsi"/>
          <w:lang w:eastAsia="pl-PL"/>
        </w:rPr>
        <w:t>, które otrzymały wsparcie finansowe na utworzenie i utrzymanie miejsca pracy w PS, wraz z informacją o dacie przyznania tego wsparcia i jego zakresie. Wykaz jest aktualizowany nie później niż do 3 dni roboczych od momentu przyznania wsparcia finansowego na utworzenie i utrzymanie miejsca pracy w PS.</w:t>
      </w:r>
    </w:p>
    <w:p w14:paraId="53275BC9"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 xml:space="preserve">Wsparcie finansowe na utworzenie i utrzymanie miejsca pracy w PS stanowi pomoc de </w:t>
      </w:r>
      <w:proofErr w:type="spellStart"/>
      <w:r w:rsidRPr="00477101">
        <w:rPr>
          <w:rFonts w:eastAsia="Times New Roman" w:cstheme="minorHAnsi"/>
          <w:lang w:eastAsia="pl-PL"/>
        </w:rPr>
        <w:t>minimis</w:t>
      </w:r>
      <w:proofErr w:type="spellEnd"/>
      <w:r w:rsidRPr="00477101">
        <w:rPr>
          <w:rFonts w:eastAsia="Times New Roman" w:cstheme="minorHAnsi"/>
          <w:lang w:eastAsia="pl-PL"/>
        </w:rPr>
        <w:t xml:space="preserve"> i jest realizowane na podstawie Umowy wsparcia finansowego na utworzenie i utrzymanie miejsc pracy </w:t>
      </w:r>
      <w:r w:rsidRPr="00477101">
        <w:rPr>
          <w:rFonts w:eastAsia="Times New Roman" w:cstheme="minorHAnsi"/>
          <w:lang w:eastAsia="pl-PL"/>
        </w:rPr>
        <w:br/>
        <w:t>w przedsiębiorstwie społecznym</w:t>
      </w:r>
      <w:r w:rsidRPr="00477101">
        <w:rPr>
          <w:rStyle w:val="Odwoanieprzypisudolnego"/>
          <w:rFonts w:eastAsia="Times New Roman" w:cstheme="minorHAnsi"/>
          <w:lang w:eastAsia="pl-PL"/>
        </w:rPr>
        <w:footnoteReference w:id="13"/>
      </w:r>
      <w:r w:rsidRPr="00477101">
        <w:rPr>
          <w:rFonts w:eastAsia="Times New Roman" w:cstheme="minorHAnsi"/>
          <w:lang w:eastAsia="pl-PL"/>
        </w:rPr>
        <w:t xml:space="preserve"> (ZAŁĄCZNIK NR 6).</w:t>
      </w:r>
    </w:p>
    <w:p w14:paraId="27F9199E" w14:textId="77777777" w:rsidR="006C4542" w:rsidRPr="00477101" w:rsidRDefault="006C4542" w:rsidP="00012C85">
      <w:pPr>
        <w:numPr>
          <w:ilvl w:val="0"/>
          <w:numId w:val="27"/>
        </w:numPr>
        <w:spacing w:after="0" w:line="240" w:lineRule="auto"/>
        <w:ind w:left="426"/>
        <w:jc w:val="both"/>
        <w:textAlignment w:val="baseline"/>
        <w:rPr>
          <w:rFonts w:eastAsia="Times New Roman" w:cstheme="minorHAnsi"/>
          <w:lang w:eastAsia="pl-PL"/>
        </w:rPr>
      </w:pPr>
      <w:r w:rsidRPr="00477101">
        <w:rPr>
          <w:rFonts w:eastAsia="Times New Roman" w:cstheme="minorHAnsi"/>
          <w:lang w:eastAsia="pl-PL"/>
        </w:rPr>
        <w:t>Umowa wsparcia finansowego na utworzenie i utrzymanie miejsc pracy w przedsiębiorstwie społecznym powinna zostać podpisana w terminie maksymalnie 2 miesięcy kalendarzowych od dnia ogłoszenia wyników oceny. Termin ten na pisemny wniosek Wnioskodawcy może zostać wydłużony.</w:t>
      </w:r>
    </w:p>
    <w:p w14:paraId="537D2CB2" w14:textId="77777777" w:rsidR="006C4542" w:rsidRPr="00477101" w:rsidRDefault="006C4542" w:rsidP="006C4542">
      <w:pPr>
        <w:spacing w:after="0" w:line="240" w:lineRule="auto"/>
        <w:rPr>
          <w:rFonts w:eastAsia="Times New Roman" w:cstheme="minorHAnsi"/>
          <w:b/>
          <w:bCs/>
          <w:smallCaps/>
          <w:lang w:eastAsia="pl-PL"/>
        </w:rPr>
      </w:pPr>
    </w:p>
    <w:p w14:paraId="042882F5" w14:textId="597BD932" w:rsidR="006C4542" w:rsidRPr="00477101" w:rsidRDefault="006C4542" w:rsidP="00012C85">
      <w:pPr>
        <w:pStyle w:val="Nagwek1"/>
        <w:numPr>
          <w:ilvl w:val="0"/>
          <w:numId w:val="25"/>
        </w:numPr>
        <w:jc w:val="left"/>
        <w:rPr>
          <w:rFonts w:ascii="Times New Roman" w:hAnsi="Times New Roman"/>
          <w:color w:val="auto"/>
        </w:rPr>
      </w:pPr>
      <w:bookmarkStart w:id="25" w:name="_Toc150708285"/>
      <w:r w:rsidRPr="00477101">
        <w:rPr>
          <w:color w:val="auto"/>
        </w:rPr>
        <w:t>Finansowe wsparcie reintegracyjne</w:t>
      </w:r>
      <w:bookmarkEnd w:id="25"/>
    </w:p>
    <w:p w14:paraId="21349FC3" w14:textId="77777777" w:rsidR="006C4542" w:rsidRPr="00477101" w:rsidRDefault="006C4542" w:rsidP="006C4542">
      <w:pPr>
        <w:spacing w:after="0" w:line="240" w:lineRule="auto"/>
        <w:ind w:left="426"/>
        <w:textAlignment w:val="baseline"/>
        <w:rPr>
          <w:rFonts w:ascii="Calibri" w:eastAsia="Times New Roman" w:hAnsi="Calibri" w:cs="Calibri"/>
          <w:lang w:eastAsia="pl-PL"/>
        </w:rPr>
      </w:pPr>
    </w:p>
    <w:p w14:paraId="7AE1BC80" w14:textId="354CBC72" w:rsidR="006C4542" w:rsidRPr="00477101" w:rsidRDefault="006C4542" w:rsidP="00012C85">
      <w:pPr>
        <w:pStyle w:val="Akapitzlist"/>
        <w:numPr>
          <w:ilvl w:val="0"/>
          <w:numId w:val="35"/>
        </w:numPr>
        <w:tabs>
          <w:tab w:val="clear" w:pos="720"/>
        </w:tabs>
        <w:spacing w:after="0" w:line="240" w:lineRule="auto"/>
        <w:ind w:left="426"/>
        <w:jc w:val="both"/>
        <w:rPr>
          <w:rFonts w:eastAsia="Times New Roman" w:cstheme="minorHAnsi"/>
          <w:lang w:eastAsia="pl-PL"/>
        </w:rPr>
      </w:pPr>
      <w:r w:rsidRPr="00477101">
        <w:rPr>
          <w:rFonts w:eastAsia="Times New Roman" w:cstheme="minorHAnsi"/>
          <w:lang w:eastAsia="pl-PL"/>
        </w:rPr>
        <w:t>PS w przypadku każdej zatrudnionej osoby zagrożonej wykluczeniem społecznym, do której został udzielony instrument wsparcia</w:t>
      </w:r>
      <w:r w:rsidRPr="00477101">
        <w:rPr>
          <w:rStyle w:val="Odwoanieprzypisudolnego"/>
          <w:rFonts w:eastAsia="Times New Roman" w:cstheme="minorHAnsi"/>
          <w:lang w:eastAsia="pl-PL"/>
        </w:rPr>
        <w:footnoteReference w:id="14"/>
      </w:r>
      <w:r w:rsidRPr="00477101">
        <w:rPr>
          <w:rFonts w:eastAsia="Times New Roman" w:cstheme="minorHAnsi"/>
          <w:lang w:eastAsia="pl-PL"/>
        </w:rPr>
        <w:t xml:space="preserve"> (jednorazowe środki na utworzenie stanowiska pracy, środki Funduszu Pracy lub Państwowego Funduszu Rehabilitacji Osób Niepełnosprawnych na finansowanie kosztów wynagrodzenia lub kosztów płacy lub finansowanie składek od wynagrodzenia osób zagrożonych wykluczeniem społecznym </w:t>
      </w:r>
      <w:r w:rsidR="00C151D9" w:rsidRPr="00477101">
        <w:rPr>
          <w:rFonts w:eastAsia="Times New Roman" w:cstheme="minorHAnsi"/>
          <w:lang w:eastAsia="pl-PL"/>
        </w:rPr>
        <w:br/>
      </w:r>
      <w:r w:rsidRPr="00477101">
        <w:rPr>
          <w:rFonts w:eastAsia="Times New Roman" w:cstheme="minorHAnsi"/>
          <w:lang w:eastAsia="pl-PL"/>
        </w:rPr>
        <w:t>z Funduszu Pracy) ma obowiązek opracowania i realizacji indywidualnego planu reintegracyjnego (IPR).</w:t>
      </w:r>
    </w:p>
    <w:p w14:paraId="41097156" w14:textId="5BE63123" w:rsidR="006C4542" w:rsidRPr="00477101"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Realizacja IPR powiązana jest z wypłatą finansowego wsparcia reintegracyjnego i w całym okresie realizacji IPR wynosi do 300% minimalnego wynagrodzenia za pracę (zgodnie z wartością na dzień złożenia Wniosku </w:t>
      </w:r>
      <w:r w:rsidR="00C151D9" w:rsidRPr="00477101">
        <w:rPr>
          <w:rFonts w:ascii="Calibri" w:eastAsia="Times New Roman" w:hAnsi="Calibri" w:cs="Calibri"/>
          <w:lang w:eastAsia="pl-PL"/>
        </w:rPr>
        <w:br/>
      </w:r>
      <w:r w:rsidRPr="00477101">
        <w:rPr>
          <w:rFonts w:ascii="Calibri" w:eastAsia="Times New Roman" w:hAnsi="Calibri" w:cs="Calibri"/>
          <w:lang w:eastAsia="pl-PL"/>
        </w:rPr>
        <w:t xml:space="preserve">o udzielenie finansowego wsparcia reintegracyjnego w oparciu o wartość wynagrodzenia minimalnego określonego w </w:t>
      </w:r>
      <w:r w:rsidRPr="00477101">
        <w:rPr>
          <w:rFonts w:eastAsia="Times New Roman" w:cstheme="minorHAnsi"/>
          <w:lang w:eastAsia="pl-PL"/>
        </w:rPr>
        <w:t>Rozporządzeniu Rady Ministrów</w:t>
      </w:r>
      <w:r w:rsidRPr="00477101">
        <w:rPr>
          <w:rFonts w:ascii="Calibri" w:eastAsia="Times New Roman" w:hAnsi="Calibri" w:cs="Calibri"/>
          <w:lang w:eastAsia="pl-PL"/>
        </w:rPr>
        <w:t>) na jednego pracownika.</w:t>
      </w:r>
      <w:r w:rsidRPr="00477101">
        <w:t xml:space="preserve"> </w:t>
      </w:r>
    </w:p>
    <w:p w14:paraId="224DCD61" w14:textId="77777777" w:rsidR="006C4542" w:rsidRPr="00477101"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Wypłata finansowego wsparcia reintegracyjnego może dotyczyć wyłącznie okresu realizacji IPR, tj. od dnia podjęcia zatrudnienia i podpisania IPR przez pracownika, jednak nie wcześniej niż od dnia podpisania Umowy o udzielenie finansowego wsparcia reintegracyjnego umowy, przez okres realizacji IPR. Okres realizacji IPR nie może być krótszy niż 12 miesięcy, chyba że zostanie przerwane zatrudnienie/ustanie stosunek pracy z danym pracownikiem/</w:t>
      </w:r>
      <w:proofErr w:type="spellStart"/>
      <w:r w:rsidRPr="00477101">
        <w:rPr>
          <w:rFonts w:ascii="Calibri" w:eastAsia="Times New Roman" w:hAnsi="Calibri" w:cs="Calibri"/>
          <w:lang w:eastAsia="pl-PL"/>
        </w:rPr>
        <w:t>cą</w:t>
      </w:r>
      <w:proofErr w:type="spellEnd"/>
      <w:r w:rsidRPr="00477101">
        <w:rPr>
          <w:rFonts w:ascii="Calibri" w:eastAsia="Times New Roman" w:hAnsi="Calibri" w:cs="Calibri"/>
          <w:lang w:eastAsia="pl-PL"/>
        </w:rPr>
        <w:t xml:space="preserve">. Finansowe wsparcie reintegracyjne może zostać udzielone w związku </w:t>
      </w:r>
      <w:r w:rsidRPr="00477101">
        <w:rPr>
          <w:rFonts w:ascii="Calibri" w:eastAsia="Times New Roman" w:hAnsi="Calibri" w:cs="Calibri"/>
          <w:lang w:eastAsia="pl-PL"/>
        </w:rPr>
        <w:br/>
        <w:t>z zatrudnieniem osoby spełniającej przesłanki osoby preferowanej do wsparcia.</w:t>
      </w:r>
    </w:p>
    <w:p w14:paraId="1DCCD39D" w14:textId="77777777" w:rsidR="006C4542" w:rsidRPr="00477101"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lastRenderedPageBreak/>
        <w:t xml:space="preserve">Wsparcie finansowe, o którym mowa w punkcie 10.2, może mieć charakter pomocy de </w:t>
      </w:r>
      <w:proofErr w:type="spellStart"/>
      <w:r w:rsidRPr="00477101">
        <w:rPr>
          <w:rFonts w:ascii="Calibri" w:eastAsia="Times New Roman" w:hAnsi="Calibri" w:cs="Calibri"/>
          <w:lang w:eastAsia="pl-PL"/>
        </w:rPr>
        <w:t>minimis</w:t>
      </w:r>
      <w:proofErr w:type="spellEnd"/>
      <w:r w:rsidRPr="00477101">
        <w:rPr>
          <w:rFonts w:ascii="Calibri" w:eastAsia="Times New Roman" w:hAnsi="Calibri" w:cs="Calibri"/>
          <w:lang w:eastAsia="pl-PL"/>
        </w:rPr>
        <w:t xml:space="preserve">. Co do zasady działania mające na celu przede wszystkim podnoszenie kompetencji społecznych osób preferowanych do wsparcia przynoszą korzyść tej osobie a nie Odbiorcy finansowego wsparcia </w:t>
      </w:r>
      <w:proofErr w:type="gramStart"/>
      <w:r w:rsidRPr="00477101">
        <w:rPr>
          <w:rFonts w:ascii="Calibri" w:eastAsia="Times New Roman" w:hAnsi="Calibri" w:cs="Calibri"/>
          <w:lang w:eastAsia="pl-PL"/>
        </w:rPr>
        <w:t>reintegracyjnego</w:t>
      </w:r>
      <w:proofErr w:type="gramEnd"/>
      <w:r w:rsidRPr="00477101">
        <w:rPr>
          <w:rFonts w:ascii="Calibri" w:eastAsia="Times New Roman" w:hAnsi="Calibri" w:cs="Calibri"/>
          <w:lang w:eastAsia="pl-PL"/>
        </w:rPr>
        <w:t xml:space="preserve"> dlatego nie będą stanowiły pomocy de </w:t>
      </w:r>
      <w:proofErr w:type="spellStart"/>
      <w:r w:rsidRPr="00477101">
        <w:rPr>
          <w:rFonts w:ascii="Calibri" w:eastAsia="Times New Roman" w:hAnsi="Calibri" w:cs="Calibri"/>
          <w:lang w:eastAsia="pl-PL"/>
        </w:rPr>
        <w:t>minimis</w:t>
      </w:r>
      <w:proofErr w:type="spellEnd"/>
      <w:r w:rsidRPr="00477101">
        <w:rPr>
          <w:rFonts w:ascii="Calibri" w:eastAsia="Times New Roman" w:hAnsi="Calibri" w:cs="Calibri"/>
          <w:lang w:eastAsia="pl-PL"/>
        </w:rPr>
        <w:t>.</w:t>
      </w:r>
    </w:p>
    <w:p w14:paraId="55DEEB8D" w14:textId="77777777" w:rsidR="006C4542" w:rsidRPr="00477101"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Finansowe wsparcie reintegracyjne dotyczy wyłącznie nowych pracowników i może być świadczone również bez przyznawania wsparcia finansowego na utworzenie i utrzymanie miejsca pracy w PES/PS. </w:t>
      </w:r>
    </w:p>
    <w:p w14:paraId="60A0F654" w14:textId="77777777" w:rsidR="006C4542" w:rsidRPr="00477101" w:rsidRDefault="006C4542" w:rsidP="00A478A0">
      <w:pPr>
        <w:spacing w:after="0" w:line="240" w:lineRule="auto"/>
        <w:rPr>
          <w:rFonts w:ascii="Calibri" w:eastAsia="Times New Roman" w:hAnsi="Calibri" w:cs="Calibri"/>
          <w:b/>
          <w:bCs/>
          <w:lang w:eastAsia="pl-PL"/>
        </w:rPr>
      </w:pPr>
    </w:p>
    <w:p w14:paraId="1A16DB18" w14:textId="2D451013" w:rsidR="006C4542" w:rsidRPr="00477101" w:rsidRDefault="006C4542" w:rsidP="00012C85">
      <w:pPr>
        <w:pStyle w:val="Nagwek1"/>
        <w:numPr>
          <w:ilvl w:val="0"/>
          <w:numId w:val="25"/>
        </w:numPr>
        <w:jc w:val="left"/>
        <w:rPr>
          <w:rFonts w:ascii="Times New Roman" w:hAnsi="Times New Roman"/>
          <w:color w:val="auto"/>
        </w:rPr>
      </w:pPr>
      <w:bookmarkStart w:id="26" w:name="_Toc150708286"/>
      <w:r w:rsidRPr="00477101">
        <w:rPr>
          <w:color w:val="auto"/>
        </w:rPr>
        <w:t xml:space="preserve">Kwalifikowalność wydatków w ramach </w:t>
      </w:r>
      <w:proofErr w:type="gramStart"/>
      <w:r w:rsidRPr="00477101">
        <w:rPr>
          <w:color w:val="auto"/>
        </w:rPr>
        <w:t>finansowego  wsparcia</w:t>
      </w:r>
      <w:proofErr w:type="gramEnd"/>
      <w:r w:rsidRPr="00477101">
        <w:rPr>
          <w:color w:val="auto"/>
        </w:rPr>
        <w:t xml:space="preserve"> reintegracyjnego</w:t>
      </w:r>
      <w:bookmarkEnd w:id="26"/>
    </w:p>
    <w:p w14:paraId="79DFF4BE" w14:textId="77777777" w:rsidR="006C4542" w:rsidRPr="00477101" w:rsidRDefault="006C4542" w:rsidP="006C4542">
      <w:pPr>
        <w:spacing w:after="0" w:line="240" w:lineRule="auto"/>
        <w:ind w:left="360"/>
        <w:textAlignment w:val="baseline"/>
        <w:rPr>
          <w:rFonts w:ascii="Calibri" w:eastAsia="Times New Roman" w:hAnsi="Calibri" w:cs="Calibri"/>
          <w:lang w:eastAsia="pl-PL"/>
        </w:rPr>
      </w:pPr>
    </w:p>
    <w:p w14:paraId="1FBD12BD"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Finansowe wsparcie reintegracyjne jest udzielane na podstawie złożonego w odpowiedzi na ogłoszony nabór Wniosku o udzielenie finansowego wsparcia reintegracyjnego (ZAŁĄCZNIK NR 7).</w:t>
      </w:r>
    </w:p>
    <w:p w14:paraId="33849DEC"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Wniosek o przyznanie finansowego wsparcia reintegracyjnego może zostać złożony w wersji:</w:t>
      </w:r>
    </w:p>
    <w:p w14:paraId="01AB4898" w14:textId="77777777" w:rsidR="006C4542" w:rsidRPr="00477101" w:rsidRDefault="006C4542" w:rsidP="00012C85">
      <w:pPr>
        <w:numPr>
          <w:ilvl w:val="0"/>
          <w:numId w:val="42"/>
        </w:numPr>
        <w:spacing w:after="0" w:line="240" w:lineRule="auto"/>
        <w:ind w:hanging="294"/>
        <w:jc w:val="both"/>
        <w:textAlignment w:val="baseline"/>
        <w:rPr>
          <w:rFonts w:ascii="Calibri" w:eastAsia="Times New Roman" w:hAnsi="Calibri" w:cs="Calibri"/>
          <w:lang w:eastAsia="pl-PL"/>
        </w:rPr>
      </w:pPr>
      <w:r w:rsidRPr="00477101">
        <w:rPr>
          <w:rFonts w:ascii="Calibri" w:eastAsia="Times New Roman" w:hAnsi="Calibri" w:cs="Calibri"/>
          <w:lang w:eastAsia="pl-PL"/>
        </w:rPr>
        <w:t>papierowej złożonej w Biurach SZOWES w danym regionie/subregionie podpisanej we wskazanych miejscach przez osoby upoważnione do reprezentacji podmiotu/podmiotów</w:t>
      </w:r>
    </w:p>
    <w:p w14:paraId="230CAB3D" w14:textId="77777777" w:rsidR="006C4542" w:rsidRPr="00477101" w:rsidRDefault="006C4542" w:rsidP="006C4542">
      <w:pPr>
        <w:spacing w:after="0" w:line="240" w:lineRule="auto"/>
        <w:ind w:left="720" w:hanging="294"/>
        <w:jc w:val="both"/>
        <w:textAlignment w:val="baseline"/>
        <w:rPr>
          <w:rFonts w:ascii="Calibri" w:eastAsia="Times New Roman" w:hAnsi="Calibri" w:cs="Calibri"/>
          <w:lang w:eastAsia="pl-PL"/>
        </w:rPr>
      </w:pPr>
      <w:r w:rsidRPr="00477101">
        <w:rPr>
          <w:rFonts w:ascii="Calibri" w:eastAsia="Times New Roman" w:hAnsi="Calibri" w:cs="Calibri"/>
          <w:lang w:eastAsia="pl-PL"/>
        </w:rPr>
        <w:t>lub</w:t>
      </w:r>
    </w:p>
    <w:p w14:paraId="38120999" w14:textId="77777777" w:rsidR="006C4542" w:rsidRPr="00477101" w:rsidRDefault="006C4542" w:rsidP="00012C85">
      <w:pPr>
        <w:numPr>
          <w:ilvl w:val="0"/>
          <w:numId w:val="42"/>
        </w:numPr>
        <w:spacing w:after="0" w:line="240" w:lineRule="auto"/>
        <w:ind w:hanging="294"/>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elektronicznej - za pośrednictwem wskazanego w ogłoszeniu o naborze dedykowanego dla danego regionu/subregionu adresu email podpisanej we wskazanych miejscach podpisem </w:t>
      </w:r>
      <w:proofErr w:type="gramStart"/>
      <w:r w:rsidRPr="00477101">
        <w:rPr>
          <w:rFonts w:ascii="Calibri" w:eastAsia="Times New Roman" w:hAnsi="Calibri" w:cs="Calibri"/>
          <w:lang w:eastAsia="pl-PL"/>
        </w:rPr>
        <w:t>kwalifikowalnym  przez</w:t>
      </w:r>
      <w:proofErr w:type="gramEnd"/>
      <w:r w:rsidRPr="00477101">
        <w:rPr>
          <w:rFonts w:ascii="Calibri" w:eastAsia="Times New Roman" w:hAnsi="Calibri" w:cs="Calibri"/>
          <w:lang w:eastAsia="pl-PL"/>
        </w:rPr>
        <w:t xml:space="preserve"> osoby upoważnione do reprezentacji podmiotu.</w:t>
      </w:r>
    </w:p>
    <w:p w14:paraId="2706F32C" w14:textId="28F7EFBF"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Wydatki w ramach wsparcia reintegracyjnego dotyczą działań z zakresu reintegracji społecznej </w:t>
      </w:r>
      <w:r w:rsidRPr="00477101">
        <w:rPr>
          <w:rFonts w:ascii="Calibri" w:eastAsia="Times New Roman" w:hAnsi="Calibri" w:cs="Calibri"/>
          <w:lang w:eastAsia="pl-PL"/>
        </w:rPr>
        <w:br/>
        <w:t>i reintegracji zawodowej skierowanych bezpośrednio do pracownika/</w:t>
      </w:r>
      <w:proofErr w:type="spellStart"/>
      <w:r w:rsidRPr="00477101">
        <w:rPr>
          <w:rFonts w:ascii="Calibri" w:eastAsia="Times New Roman" w:hAnsi="Calibri" w:cs="Calibri"/>
          <w:lang w:eastAsia="pl-PL"/>
        </w:rPr>
        <w:t>cy</w:t>
      </w:r>
      <w:proofErr w:type="spellEnd"/>
      <w:r w:rsidRPr="00477101">
        <w:rPr>
          <w:rFonts w:ascii="Calibri" w:eastAsia="Times New Roman" w:hAnsi="Calibri" w:cs="Calibri"/>
          <w:lang w:eastAsia="pl-PL"/>
        </w:rPr>
        <w:t xml:space="preserve"> uprawnionego/ej do </w:t>
      </w:r>
      <w:proofErr w:type="gramStart"/>
      <w:r w:rsidRPr="00477101">
        <w:rPr>
          <w:rFonts w:ascii="Calibri" w:eastAsia="Times New Roman" w:hAnsi="Calibri" w:cs="Calibri"/>
          <w:lang w:eastAsia="pl-PL"/>
        </w:rPr>
        <w:t>wsparcia  lub</w:t>
      </w:r>
      <w:proofErr w:type="gramEnd"/>
      <w:r w:rsidRPr="00477101">
        <w:rPr>
          <w:rFonts w:ascii="Calibri" w:eastAsia="Times New Roman" w:hAnsi="Calibri" w:cs="Calibri"/>
          <w:lang w:eastAsia="pl-PL"/>
        </w:rPr>
        <w:t xml:space="preserve"> zespołu Odbiorcy finansowego wsparcia reintegracyjnego (bez konieczności przygotowania i realizacji IPR dla pozostałych członków/</w:t>
      </w:r>
      <w:proofErr w:type="spellStart"/>
      <w:r w:rsidRPr="00477101">
        <w:rPr>
          <w:rFonts w:ascii="Calibri" w:eastAsia="Times New Roman" w:hAnsi="Calibri" w:cs="Calibri"/>
          <w:lang w:eastAsia="pl-PL"/>
        </w:rPr>
        <w:t>iń</w:t>
      </w:r>
      <w:proofErr w:type="spellEnd"/>
      <w:r w:rsidRPr="00477101">
        <w:rPr>
          <w:rFonts w:ascii="Calibri" w:eastAsia="Times New Roman" w:hAnsi="Calibri" w:cs="Calibri"/>
          <w:lang w:eastAsia="pl-PL"/>
        </w:rPr>
        <w:t xml:space="preserve"> zespołu) i mają na celu zwiększenie możliwości udziału w życiu społecznym </w:t>
      </w:r>
      <w:r w:rsidR="00C151D9" w:rsidRPr="00477101">
        <w:rPr>
          <w:rFonts w:ascii="Calibri" w:eastAsia="Times New Roman" w:hAnsi="Calibri" w:cs="Calibri"/>
          <w:lang w:eastAsia="pl-PL"/>
        </w:rPr>
        <w:br/>
      </w:r>
      <w:r w:rsidRPr="00477101">
        <w:rPr>
          <w:rFonts w:ascii="Calibri" w:eastAsia="Times New Roman" w:hAnsi="Calibri" w:cs="Calibri"/>
          <w:lang w:eastAsia="pl-PL"/>
        </w:rPr>
        <w:t>i zawodowym osoby objętej IPR.</w:t>
      </w:r>
    </w:p>
    <w:p w14:paraId="50ABA87D"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Katalog wydatków w ramach wsparcia reintegracyjnego ma charakter otwarty, lecz powinien mieć logiczny związek z potrzebami pracownika/</w:t>
      </w:r>
      <w:proofErr w:type="spellStart"/>
      <w:r w:rsidRPr="00477101">
        <w:rPr>
          <w:rFonts w:ascii="Calibri" w:eastAsia="Times New Roman" w:hAnsi="Calibri" w:cs="Calibri"/>
          <w:lang w:eastAsia="pl-PL"/>
        </w:rPr>
        <w:t>cy</w:t>
      </w:r>
      <w:proofErr w:type="spellEnd"/>
      <w:r w:rsidRPr="00477101">
        <w:rPr>
          <w:rFonts w:ascii="Calibri" w:eastAsia="Times New Roman" w:hAnsi="Calibri" w:cs="Calibri"/>
          <w:lang w:eastAsia="pl-PL"/>
        </w:rPr>
        <w:t xml:space="preserve"> uprawnionego/</w:t>
      </w:r>
      <w:proofErr w:type="spellStart"/>
      <w:r w:rsidRPr="00477101">
        <w:rPr>
          <w:rFonts w:ascii="Calibri" w:eastAsia="Times New Roman" w:hAnsi="Calibri" w:cs="Calibri"/>
          <w:lang w:eastAsia="pl-PL"/>
        </w:rPr>
        <w:t>nej</w:t>
      </w:r>
      <w:proofErr w:type="spellEnd"/>
      <w:r w:rsidRPr="00477101">
        <w:rPr>
          <w:rFonts w:ascii="Calibri" w:eastAsia="Times New Roman" w:hAnsi="Calibri" w:cs="Calibri"/>
          <w:lang w:eastAsia="pl-PL"/>
        </w:rPr>
        <w:t xml:space="preserve"> do wsparcia wynikającymi z diagnozy zawartej w IPR. </w:t>
      </w:r>
    </w:p>
    <w:p w14:paraId="646BA484"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 ramach finansowego wsparcia reintegracyjnego dopuszczalne jest w szczególności finansowanie następujących rodzajów/</w:t>
      </w:r>
      <w:proofErr w:type="gramStart"/>
      <w:r w:rsidRPr="00477101">
        <w:rPr>
          <w:rFonts w:ascii="Calibri" w:eastAsia="Times New Roman" w:hAnsi="Calibri" w:cs="Calibri"/>
          <w:lang w:eastAsia="pl-PL"/>
        </w:rPr>
        <w:t>kategorii  wsparcia</w:t>
      </w:r>
      <w:proofErr w:type="gramEnd"/>
      <w:r w:rsidRPr="00477101">
        <w:rPr>
          <w:rFonts w:ascii="Calibri" w:eastAsia="Times New Roman" w:hAnsi="Calibri" w:cs="Calibri"/>
          <w:lang w:eastAsia="pl-PL"/>
        </w:rPr>
        <w:t>:</w:t>
      </w:r>
    </w:p>
    <w:p w14:paraId="10934561" w14:textId="77777777" w:rsidR="006C4542" w:rsidRPr="00477101" w:rsidRDefault="006C4542" w:rsidP="00012C85">
      <w:pPr>
        <w:numPr>
          <w:ilvl w:val="1"/>
          <w:numId w:val="36"/>
        </w:numPr>
        <w:spacing w:after="0" w:line="240" w:lineRule="auto"/>
        <w:ind w:left="993"/>
        <w:jc w:val="both"/>
        <w:textAlignment w:val="baseline"/>
        <w:rPr>
          <w:rFonts w:ascii="Calibri" w:eastAsia="Times New Roman" w:hAnsi="Calibri" w:cs="Calibri"/>
          <w:b/>
          <w:bCs/>
          <w:lang w:eastAsia="pl-PL"/>
        </w:rPr>
      </w:pPr>
      <w:r w:rsidRPr="00477101">
        <w:rPr>
          <w:rFonts w:ascii="Calibri" w:eastAsia="Times New Roman" w:hAnsi="Calibri" w:cs="Calibri"/>
          <w:b/>
          <w:bCs/>
          <w:lang w:eastAsia="pl-PL"/>
        </w:rPr>
        <w:t xml:space="preserve">Wsparcie specjalistów: </w:t>
      </w:r>
      <w:r w:rsidRPr="00477101">
        <w:rPr>
          <w:rFonts w:ascii="Calibri" w:eastAsia="Times New Roman" w:hAnsi="Calibri" w:cs="Calibri"/>
          <w:lang w:eastAsia="pl-PL"/>
        </w:rPr>
        <w:t xml:space="preserve">doradca zawodowy, trener pracy, </w:t>
      </w:r>
      <w:proofErr w:type="spellStart"/>
      <w:r w:rsidRPr="00477101">
        <w:rPr>
          <w:rFonts w:ascii="Calibri" w:eastAsia="Times New Roman" w:hAnsi="Calibri" w:cs="Calibri"/>
          <w:lang w:eastAsia="pl-PL"/>
        </w:rPr>
        <w:t>coach</w:t>
      </w:r>
      <w:proofErr w:type="spellEnd"/>
      <w:r w:rsidRPr="00477101">
        <w:rPr>
          <w:rFonts w:ascii="Calibri" w:eastAsia="Times New Roman" w:hAnsi="Calibri" w:cs="Calibri"/>
          <w:lang w:eastAsia="pl-PL"/>
        </w:rPr>
        <w:t>, mentor, superwizor, ekspert przez doświadczenie, asystent zawodowy, asystent społeczny, grupy samopomocowe</w:t>
      </w:r>
      <w:r w:rsidRPr="00477101">
        <w:rPr>
          <w:rFonts w:ascii="Calibri" w:eastAsia="Times New Roman" w:hAnsi="Calibri" w:cs="Calibri"/>
          <w:b/>
          <w:bCs/>
          <w:lang w:eastAsia="pl-PL"/>
        </w:rPr>
        <w:t xml:space="preserve">, </w:t>
      </w:r>
      <w:r w:rsidRPr="00477101">
        <w:rPr>
          <w:rFonts w:ascii="Calibri" w:eastAsia="Times New Roman" w:hAnsi="Calibri" w:cs="Calibri"/>
          <w:lang w:eastAsia="pl-PL"/>
        </w:rPr>
        <w:t>grupy wsparcia, itp.</w:t>
      </w:r>
    </w:p>
    <w:p w14:paraId="7CD96384" w14:textId="77777777" w:rsidR="006C4542" w:rsidRPr="00477101" w:rsidRDefault="006C4542" w:rsidP="00012C85">
      <w:pPr>
        <w:numPr>
          <w:ilvl w:val="1"/>
          <w:numId w:val="36"/>
        </w:numPr>
        <w:spacing w:after="0" w:line="240" w:lineRule="auto"/>
        <w:ind w:left="993"/>
        <w:jc w:val="both"/>
        <w:textAlignment w:val="baseline"/>
        <w:rPr>
          <w:rFonts w:ascii="Calibri" w:eastAsia="Times New Roman" w:hAnsi="Calibri" w:cs="Calibri"/>
          <w:b/>
          <w:bCs/>
          <w:lang w:eastAsia="pl-PL"/>
        </w:rPr>
      </w:pPr>
      <w:r w:rsidRPr="00477101">
        <w:rPr>
          <w:rFonts w:ascii="Calibri" w:eastAsia="Times New Roman" w:hAnsi="Calibri" w:cs="Calibri"/>
          <w:b/>
          <w:bCs/>
          <w:lang w:eastAsia="pl-PL"/>
        </w:rPr>
        <w:t xml:space="preserve">Wsparcie zdrowotne: </w:t>
      </w:r>
      <w:r w:rsidRPr="00477101">
        <w:rPr>
          <w:rFonts w:ascii="Calibri" w:eastAsia="Times New Roman" w:hAnsi="Calibri" w:cs="Calibri"/>
          <w:lang w:eastAsia="pl-PL"/>
        </w:rPr>
        <w:t>psycholog, psychiatra, terapeuta, terapeuta uzależnień, lekarze specjaliści, stomatolog, protetyk, fizjoterapeuta, rehabilitant, itp.</w:t>
      </w:r>
    </w:p>
    <w:p w14:paraId="3ACBB185" w14:textId="77777777" w:rsidR="006C4542" w:rsidRPr="00477101" w:rsidRDefault="006C4542" w:rsidP="00012C85">
      <w:pPr>
        <w:numPr>
          <w:ilvl w:val="1"/>
          <w:numId w:val="36"/>
        </w:numPr>
        <w:spacing w:after="0" w:line="240" w:lineRule="auto"/>
        <w:ind w:left="993"/>
        <w:jc w:val="both"/>
        <w:textAlignment w:val="baseline"/>
        <w:rPr>
          <w:rFonts w:ascii="Calibri" w:eastAsia="Times New Roman" w:hAnsi="Calibri" w:cs="Calibri"/>
          <w:b/>
          <w:bCs/>
          <w:lang w:eastAsia="pl-PL"/>
        </w:rPr>
      </w:pPr>
      <w:r w:rsidRPr="00477101">
        <w:rPr>
          <w:rFonts w:ascii="Calibri" w:eastAsia="Times New Roman" w:hAnsi="Calibri" w:cs="Calibri"/>
          <w:b/>
          <w:bCs/>
          <w:lang w:eastAsia="pl-PL"/>
        </w:rPr>
        <w:t xml:space="preserve">Wsparcie edukacyjne: </w:t>
      </w:r>
      <w:r w:rsidRPr="00477101">
        <w:rPr>
          <w:rFonts w:ascii="Calibri" w:eastAsia="Times New Roman" w:hAnsi="Calibri" w:cs="Calibri"/>
          <w:lang w:eastAsia="pl-PL"/>
        </w:rPr>
        <w:t xml:space="preserve">kursy, szkolenia i warsztaty w zakresie umiejętności społecznych, rozwoju osobistego; grupy samokształceniowe; kursy i szkolenia zawodowe; podnoszenie poziomu wykształcenia; spotkania sieciujące; pozostałe formy kształcenia i podnoszenia kompetencji </w:t>
      </w:r>
      <w:r w:rsidRPr="00477101">
        <w:rPr>
          <w:rFonts w:ascii="Calibri" w:eastAsia="Times New Roman" w:hAnsi="Calibri" w:cs="Calibri"/>
          <w:lang w:eastAsia="pl-PL"/>
        </w:rPr>
        <w:br/>
        <w:t>i kwalifikacji.</w:t>
      </w:r>
    </w:p>
    <w:p w14:paraId="33660AD1" w14:textId="77777777" w:rsidR="006C4542" w:rsidRPr="00477101" w:rsidRDefault="006C4542" w:rsidP="00012C85">
      <w:pPr>
        <w:numPr>
          <w:ilvl w:val="1"/>
          <w:numId w:val="36"/>
        </w:numPr>
        <w:spacing w:after="0" w:line="240" w:lineRule="auto"/>
        <w:ind w:left="993"/>
        <w:jc w:val="both"/>
        <w:textAlignment w:val="baseline"/>
        <w:rPr>
          <w:rFonts w:ascii="Calibri" w:eastAsia="Times New Roman" w:hAnsi="Calibri" w:cs="Calibri"/>
          <w:b/>
          <w:bCs/>
          <w:lang w:eastAsia="pl-PL"/>
        </w:rPr>
      </w:pPr>
      <w:r w:rsidRPr="00477101">
        <w:rPr>
          <w:rFonts w:ascii="Calibri" w:eastAsia="Times New Roman" w:hAnsi="Calibri" w:cs="Calibri"/>
          <w:b/>
          <w:bCs/>
          <w:lang w:eastAsia="pl-PL"/>
        </w:rPr>
        <w:t>i inne wynikające z IPR.</w:t>
      </w:r>
    </w:p>
    <w:p w14:paraId="6CB9C30C"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Realizator projektu rekomenduje Odbiorcy wsparcia reintegracyjnego zlecanie realizacji usług objętych IPR Wykonawcom będącym podmiotami zatrudnienia socjalnego, tj. CIS/KIS.</w:t>
      </w:r>
    </w:p>
    <w:p w14:paraId="2D7C9C5F"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W przypadku braku możliwości realizacji przez podmioty zatrudnienia socjalnego usług objętych </w:t>
      </w:r>
      <w:proofErr w:type="gramStart"/>
      <w:r w:rsidRPr="00477101">
        <w:rPr>
          <w:rFonts w:ascii="Calibri" w:eastAsia="Times New Roman" w:hAnsi="Calibri" w:cs="Calibri"/>
          <w:lang w:eastAsia="pl-PL"/>
        </w:rPr>
        <w:t>IPR,  Odbiorca</w:t>
      </w:r>
      <w:proofErr w:type="gramEnd"/>
      <w:r w:rsidRPr="00477101">
        <w:rPr>
          <w:rFonts w:ascii="Calibri" w:eastAsia="Times New Roman" w:hAnsi="Calibri" w:cs="Calibri"/>
          <w:lang w:eastAsia="pl-PL"/>
        </w:rPr>
        <w:t xml:space="preserve"> finansowego wsparcia reintegracyjnego zleca usługi objęte IPR innym podmiotom, zapewniającym ich rzetelne wykonanie/realizację.</w:t>
      </w:r>
    </w:p>
    <w:p w14:paraId="2087A97A" w14:textId="4AB538AB"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Realizator projektu dokonuje refundacji wydatków</w:t>
      </w:r>
      <w:r w:rsidRPr="00477101">
        <w:rPr>
          <w:rStyle w:val="Odwoanieprzypisudolnego"/>
          <w:rFonts w:ascii="Calibri" w:eastAsia="Times New Roman" w:hAnsi="Calibri" w:cs="Calibri"/>
          <w:lang w:eastAsia="pl-PL"/>
        </w:rPr>
        <w:footnoteReference w:id="15"/>
      </w:r>
      <w:r w:rsidRPr="00477101">
        <w:rPr>
          <w:rFonts w:ascii="Calibri" w:eastAsia="Times New Roman" w:hAnsi="Calibri" w:cs="Calibri"/>
          <w:lang w:eastAsia="pl-PL"/>
        </w:rPr>
        <w:t xml:space="preserve"> rozliczonych przez Odbiorcę wsparcia reintegracyjnego na realizację IPR. Refundacja dokonywana będzie na bieżąco, jednak co do zasady nie częściej niż raz </w:t>
      </w:r>
      <w:r w:rsidR="00C151D9" w:rsidRPr="00477101">
        <w:rPr>
          <w:rFonts w:ascii="Calibri" w:eastAsia="Times New Roman" w:hAnsi="Calibri" w:cs="Calibri"/>
          <w:lang w:eastAsia="pl-PL"/>
        </w:rPr>
        <w:br/>
      </w:r>
      <w:r w:rsidRPr="00477101">
        <w:rPr>
          <w:rFonts w:ascii="Calibri" w:eastAsia="Times New Roman" w:hAnsi="Calibri" w:cs="Calibri"/>
          <w:lang w:eastAsia="pl-PL"/>
        </w:rPr>
        <w:t>w miesiącu kalendarzowym, wraz z realizacją założeń wynikających z IPR, </w:t>
      </w:r>
    </w:p>
    <w:p w14:paraId="0F7D734E"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lastRenderedPageBreak/>
        <w:t>Finansowe wsparcie reintegracyjne przekazywane jest na rachunek bankowy PS wskazany przed podpisaniem umowy w treści Informacji o numerze rachunku płatniczego do przekazania wsparcia finansowego (ZAŁĄCZNIK NR 9).</w:t>
      </w:r>
    </w:p>
    <w:p w14:paraId="5ABD43D6"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Realizator projektu, w wyjątkowych sytuacjach, może udzielić zaliczki na realizację finansowego wsparcia reintegracyjnego o ile jest to uzasadnione zapisami IPR i sytuacją finansową Odbiorcy wsparcia reintegracyjnego.</w:t>
      </w:r>
    </w:p>
    <w:p w14:paraId="29E0540B"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Odbiorca finansowego wsparcia reintegracyjnego zapewnia, że nie występuje podwójne finansowanie, </w:t>
      </w:r>
      <w:r w:rsidRPr="00477101">
        <w:rPr>
          <w:rFonts w:ascii="Calibri" w:eastAsia="Times New Roman" w:hAnsi="Calibri" w:cs="Calibri"/>
          <w:lang w:eastAsia="pl-PL"/>
        </w:rPr>
        <w:br/>
        <w:t xml:space="preserve">w tym w szczególności ze wsparciem finansowym na utworzenie i utrzymanie miejsca pracy w PS </w:t>
      </w:r>
      <w:r w:rsidRPr="00477101">
        <w:rPr>
          <w:rFonts w:ascii="Calibri" w:eastAsia="Times New Roman" w:hAnsi="Calibri" w:cs="Calibri"/>
          <w:lang w:eastAsia="pl-PL"/>
        </w:rPr>
        <w:br/>
        <w:t>i środków w ramach Krajowego Planu Odbudowy i Zwiększania Odporności (np. Przedsiębiorstwo społeczne plus).</w:t>
      </w:r>
    </w:p>
    <w:p w14:paraId="1E04E1AC"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Wydatki w ramach finansowego wsparcia reintegracyjnego powinny być ponoszone w sposób przejrzysty, racjonalny i efektywny, z zachowaniem zasad uzyskiwania najlepszych efektów z danych nakładów.</w:t>
      </w:r>
    </w:p>
    <w:p w14:paraId="3C523563"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Realizator rekomenduje wydatkowanie finansowego wsparcia reintegracyjnego w formie bezgotówkowej, np. przelew czy zapłata kartą </w:t>
      </w:r>
      <w:proofErr w:type="gramStart"/>
      <w:r w:rsidRPr="00477101">
        <w:rPr>
          <w:rFonts w:ascii="Calibri" w:eastAsia="Times New Roman" w:hAnsi="Calibri" w:cs="Calibri"/>
          <w:lang w:eastAsia="pl-PL"/>
        </w:rPr>
        <w:t>płatniczą,</w:t>
      </w:r>
      <w:proofErr w:type="gramEnd"/>
      <w:r w:rsidRPr="00477101">
        <w:rPr>
          <w:rFonts w:ascii="Calibri" w:eastAsia="Times New Roman" w:hAnsi="Calibri" w:cs="Calibri"/>
          <w:lang w:eastAsia="pl-PL"/>
        </w:rPr>
        <w:t xml:space="preserve"> bądź płatności bezgotówkowej powyżej określonej kwoty, w szczególności w odniesieniu do transakcji, których wartość przekracza równowartość kwoty, o której mowa w art. 19 ustawy z 6 marca 2018 r. Prawo przedsiębiorców.</w:t>
      </w:r>
    </w:p>
    <w:p w14:paraId="38D6EFC1" w14:textId="77777777" w:rsidR="006C4542" w:rsidRPr="00477101" w:rsidRDefault="006C4542" w:rsidP="00012C85">
      <w:pPr>
        <w:numPr>
          <w:ilvl w:val="0"/>
          <w:numId w:val="36"/>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Odbiorca finansowego wsparcia reintegracyjnego winien wykazać, że zaplanowane do poniesienia wydatki są ujęte we Wniosku o udzielenie finansowego wsparcia reintegracyjnego w stawkach rynkowych poprzez przedstawienie co najmniej 2 ofert. Oferty można pozyskać ze stron internetowych potencjalnych wykonawców lub np. poprzez przesłanie zapytania o cenę wraz z opisem przedmiotu zamówienia do potencjalnych wykonawców itp. Nie jest dopuszczalne przedstawianie ofert pozyskanych w rozmowie telefonicznej.</w:t>
      </w:r>
    </w:p>
    <w:p w14:paraId="4E37EA25" w14:textId="77777777" w:rsidR="006C4542" w:rsidRPr="00477101" w:rsidRDefault="006C4542" w:rsidP="006C4542">
      <w:pPr>
        <w:spacing w:after="0" w:line="240" w:lineRule="auto"/>
        <w:textAlignment w:val="baseline"/>
        <w:rPr>
          <w:rFonts w:ascii="Calibri" w:eastAsia="Times New Roman" w:hAnsi="Calibri" w:cs="Calibri"/>
          <w:lang w:eastAsia="pl-PL"/>
        </w:rPr>
      </w:pPr>
    </w:p>
    <w:p w14:paraId="521E7CC9" w14:textId="21E13489" w:rsidR="006C4542" w:rsidRPr="00477101" w:rsidRDefault="006C4542" w:rsidP="00012C85">
      <w:pPr>
        <w:pStyle w:val="Nagwek1"/>
        <w:numPr>
          <w:ilvl w:val="0"/>
          <w:numId w:val="25"/>
        </w:numPr>
        <w:jc w:val="left"/>
        <w:rPr>
          <w:rFonts w:ascii="Times New Roman" w:hAnsi="Times New Roman"/>
          <w:color w:val="auto"/>
        </w:rPr>
      </w:pPr>
      <w:bookmarkStart w:id="27" w:name="_Toc150708287"/>
      <w:r w:rsidRPr="00477101">
        <w:rPr>
          <w:color w:val="auto"/>
        </w:rPr>
        <w:t>Procedura udzielania i rozliczania finansowego wsparcia reintegracyjnego</w:t>
      </w:r>
      <w:bookmarkEnd w:id="27"/>
    </w:p>
    <w:p w14:paraId="76A601B5" w14:textId="77777777" w:rsidR="006C4542" w:rsidRPr="00477101" w:rsidRDefault="006C4542" w:rsidP="006C4542">
      <w:pPr>
        <w:spacing w:after="0" w:line="240" w:lineRule="auto"/>
        <w:ind w:left="426"/>
        <w:textAlignment w:val="baseline"/>
        <w:rPr>
          <w:rFonts w:ascii="Calibri" w:eastAsia="Times New Roman" w:hAnsi="Calibri" w:cs="Calibri"/>
          <w:lang w:eastAsia="pl-PL"/>
        </w:rPr>
      </w:pPr>
    </w:p>
    <w:p w14:paraId="599C8306" w14:textId="77777777" w:rsidR="006C4542" w:rsidRPr="00477101" w:rsidRDefault="006C4542" w:rsidP="00012C85">
      <w:pPr>
        <w:numPr>
          <w:ilvl w:val="0"/>
          <w:numId w:val="37"/>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Nabór Wniosków o udzielenie finansowego wsparcia reintegracyjnego prowadzony jest w trybie ciągłym. </w:t>
      </w:r>
    </w:p>
    <w:p w14:paraId="645B6A33" w14:textId="77777777" w:rsidR="006C4542" w:rsidRPr="00477101" w:rsidRDefault="006C4542" w:rsidP="00012C85">
      <w:pPr>
        <w:numPr>
          <w:ilvl w:val="0"/>
          <w:numId w:val="37"/>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Realizator projektu informuje potencjalnych Odbiorców wsparcia reintegracyjnego o rozpoczęciu/ zawieszeniu/zamknięciu naboru Wniosków o udzielenie wsparcia reintegracyjnego poprzez zamieszczenie informacji, co </w:t>
      </w:r>
      <w:proofErr w:type="gramStart"/>
      <w:r w:rsidRPr="00477101">
        <w:rPr>
          <w:rFonts w:ascii="Calibri" w:eastAsia="Times New Roman" w:hAnsi="Calibri" w:cs="Calibri"/>
          <w:lang w:eastAsia="pl-PL"/>
        </w:rPr>
        <w:t>najmniej  na</w:t>
      </w:r>
      <w:proofErr w:type="gramEnd"/>
      <w:r w:rsidRPr="00477101">
        <w:rPr>
          <w:rFonts w:ascii="Calibri" w:eastAsia="Times New Roman" w:hAnsi="Calibri" w:cs="Calibri"/>
          <w:lang w:eastAsia="pl-PL"/>
        </w:rPr>
        <w:t xml:space="preserve"> stronie internetowej projektu.</w:t>
      </w:r>
    </w:p>
    <w:p w14:paraId="22060B62" w14:textId="77777777" w:rsidR="006C4542" w:rsidRPr="00477101" w:rsidRDefault="006C4542" w:rsidP="00012C85">
      <w:pPr>
        <w:numPr>
          <w:ilvl w:val="0"/>
          <w:numId w:val="37"/>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Finansowe wsparcie reintegracyjne udzielone zostanie podmiotom, które:</w:t>
      </w:r>
    </w:p>
    <w:p w14:paraId="5CEF74CF" w14:textId="77777777" w:rsidR="006C4542" w:rsidRPr="00477101" w:rsidRDefault="006C4542" w:rsidP="00012C85">
      <w:pPr>
        <w:numPr>
          <w:ilvl w:val="1"/>
          <w:numId w:val="37"/>
        </w:numPr>
        <w:spacing w:after="40" w:line="240" w:lineRule="auto"/>
        <w:ind w:left="993"/>
        <w:jc w:val="both"/>
        <w:textAlignment w:val="baseline"/>
        <w:rPr>
          <w:rFonts w:ascii="Calibri" w:eastAsia="Times New Roman" w:hAnsi="Calibri" w:cs="Calibri"/>
          <w:lang w:eastAsia="pl-PL"/>
        </w:rPr>
      </w:pPr>
      <w:r w:rsidRPr="00477101">
        <w:rPr>
          <w:rFonts w:ascii="Calibri" w:eastAsia="Times New Roman" w:hAnsi="Calibri" w:cs="Calibri"/>
          <w:lang w:eastAsia="pl-PL"/>
        </w:rPr>
        <w:t>złożą prawidłowo wypełniony Wniosek o udzielenie finansowego wsparcia reintegracyjnego (ZAŁĄCZNIK NR 7) wraz z wymaganymi załącznikami,</w:t>
      </w:r>
    </w:p>
    <w:p w14:paraId="69610A9B" w14:textId="77777777" w:rsidR="006C4542" w:rsidRPr="00477101" w:rsidRDefault="006C4542" w:rsidP="00012C85">
      <w:pPr>
        <w:numPr>
          <w:ilvl w:val="1"/>
          <w:numId w:val="37"/>
        </w:numPr>
        <w:spacing w:after="0" w:line="240" w:lineRule="auto"/>
        <w:ind w:left="993"/>
        <w:jc w:val="both"/>
        <w:textAlignment w:val="baseline"/>
        <w:rPr>
          <w:rFonts w:ascii="Calibri" w:eastAsia="Times New Roman" w:hAnsi="Calibri" w:cs="Calibri"/>
          <w:lang w:eastAsia="pl-PL"/>
        </w:rPr>
      </w:pPr>
      <w:r w:rsidRPr="00477101">
        <w:rPr>
          <w:rFonts w:ascii="Calibri" w:eastAsia="Times New Roman" w:hAnsi="Calibri" w:cs="Calibri"/>
          <w:lang w:eastAsia="pl-PL"/>
        </w:rPr>
        <w:t>otrzymają pozytywną opinię Specjalisty/</w:t>
      </w:r>
      <w:proofErr w:type="spellStart"/>
      <w:r w:rsidRPr="00477101">
        <w:rPr>
          <w:rFonts w:ascii="Calibri" w:eastAsia="Times New Roman" w:hAnsi="Calibri" w:cs="Calibri"/>
          <w:lang w:eastAsia="pl-PL"/>
        </w:rPr>
        <w:t>ski</w:t>
      </w:r>
      <w:proofErr w:type="spellEnd"/>
      <w:r w:rsidRPr="00477101">
        <w:rPr>
          <w:rFonts w:ascii="Calibri" w:eastAsia="Times New Roman" w:hAnsi="Calibri" w:cs="Calibri"/>
          <w:lang w:eastAsia="pl-PL"/>
        </w:rPr>
        <w:t xml:space="preserve"> ds. reintegracji,</w:t>
      </w:r>
    </w:p>
    <w:p w14:paraId="4AE0BB3E" w14:textId="77777777" w:rsidR="006C4542" w:rsidRPr="00477101" w:rsidRDefault="006C4542" w:rsidP="00012C85">
      <w:pPr>
        <w:numPr>
          <w:ilvl w:val="1"/>
          <w:numId w:val="37"/>
        </w:numPr>
        <w:spacing w:after="0" w:line="240" w:lineRule="auto"/>
        <w:ind w:left="993"/>
        <w:jc w:val="both"/>
        <w:textAlignment w:val="baseline"/>
        <w:rPr>
          <w:rFonts w:ascii="Calibri" w:eastAsia="Times New Roman" w:hAnsi="Calibri" w:cs="Calibri"/>
          <w:lang w:eastAsia="pl-PL"/>
        </w:rPr>
      </w:pPr>
      <w:r w:rsidRPr="00477101">
        <w:rPr>
          <w:rFonts w:ascii="Calibri" w:eastAsia="Times New Roman" w:hAnsi="Calibri" w:cs="Calibri"/>
          <w:lang w:eastAsia="pl-PL"/>
        </w:rPr>
        <w:t>otrzymają pozytywną decyzję o przyznaniu finansowego wsparcia reintegracyjnego kierownika/</w:t>
      </w:r>
      <w:proofErr w:type="spellStart"/>
      <w:r w:rsidRPr="00477101">
        <w:rPr>
          <w:rFonts w:ascii="Calibri" w:eastAsia="Times New Roman" w:hAnsi="Calibri" w:cs="Calibri"/>
          <w:lang w:eastAsia="pl-PL"/>
        </w:rPr>
        <w:t>czki</w:t>
      </w:r>
      <w:proofErr w:type="spellEnd"/>
      <w:r w:rsidRPr="00477101">
        <w:rPr>
          <w:rFonts w:ascii="Calibri" w:eastAsia="Times New Roman" w:hAnsi="Calibri" w:cs="Calibri"/>
          <w:lang w:eastAsia="pl-PL"/>
        </w:rPr>
        <w:t xml:space="preserve"> merytorycznego/j OWES/kierownika/</w:t>
      </w:r>
      <w:proofErr w:type="spellStart"/>
      <w:r w:rsidRPr="00477101">
        <w:rPr>
          <w:rFonts w:ascii="Calibri" w:eastAsia="Times New Roman" w:hAnsi="Calibri" w:cs="Calibri"/>
          <w:lang w:eastAsia="pl-PL"/>
        </w:rPr>
        <w:t>czki</w:t>
      </w:r>
      <w:proofErr w:type="spellEnd"/>
      <w:r w:rsidRPr="00477101">
        <w:rPr>
          <w:rFonts w:ascii="Calibri" w:eastAsia="Times New Roman" w:hAnsi="Calibri" w:cs="Calibri"/>
          <w:lang w:eastAsia="pl-PL"/>
        </w:rPr>
        <w:t xml:space="preserve"> projektu,</w:t>
      </w:r>
    </w:p>
    <w:p w14:paraId="2A7C18AF" w14:textId="77777777" w:rsidR="006C4542" w:rsidRPr="00477101" w:rsidRDefault="006C4542" w:rsidP="00012C85">
      <w:pPr>
        <w:numPr>
          <w:ilvl w:val="1"/>
          <w:numId w:val="37"/>
        </w:numPr>
        <w:spacing w:after="0" w:line="240" w:lineRule="auto"/>
        <w:ind w:left="993"/>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podpiszą Umowę o udzielenie finansowego wsparcia reintegracyjnego (ZAŁĄCZNIK NR 8) </w:t>
      </w:r>
      <w:r w:rsidRPr="00477101">
        <w:rPr>
          <w:rFonts w:ascii="Calibri" w:eastAsia="Times New Roman" w:hAnsi="Calibri" w:cs="Calibri"/>
          <w:lang w:eastAsia="pl-PL"/>
        </w:rPr>
        <w:br/>
        <w:t>z Realizatorem projektu.</w:t>
      </w:r>
    </w:p>
    <w:p w14:paraId="75CBBF46" w14:textId="77777777" w:rsidR="006C4542" w:rsidRPr="00477101" w:rsidRDefault="006C4542" w:rsidP="00012C85">
      <w:pPr>
        <w:numPr>
          <w:ilvl w:val="0"/>
          <w:numId w:val="37"/>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Realizator projektu dokonuje oceny złożonych wniosków o udzielenie finansowego wsparcia reintegracyjnego w terminie nie dłuższym </w:t>
      </w:r>
      <w:proofErr w:type="gramStart"/>
      <w:r w:rsidRPr="00477101">
        <w:rPr>
          <w:rFonts w:ascii="Calibri" w:eastAsia="Times New Roman" w:hAnsi="Calibri" w:cs="Calibri"/>
          <w:lang w:eastAsia="pl-PL"/>
        </w:rPr>
        <w:t>niż  45</w:t>
      </w:r>
      <w:proofErr w:type="gramEnd"/>
      <w:r w:rsidRPr="00477101">
        <w:rPr>
          <w:rFonts w:ascii="Calibri" w:eastAsia="Times New Roman" w:hAnsi="Calibri" w:cs="Calibri"/>
          <w:lang w:eastAsia="pl-PL"/>
        </w:rPr>
        <w:t xml:space="preserve"> dni kalendarzowych od dnia ich wpłynięcia.</w:t>
      </w:r>
    </w:p>
    <w:p w14:paraId="2475C822" w14:textId="77777777" w:rsidR="006C4542" w:rsidRPr="00477101" w:rsidRDefault="006C4542" w:rsidP="00012C85">
      <w:pPr>
        <w:numPr>
          <w:ilvl w:val="0"/>
          <w:numId w:val="37"/>
        </w:numPr>
        <w:spacing w:after="4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Realizator projektu zastrzega sobie prawo udzielenia wsparcia w kwocie niższej niż wnioskowana.</w:t>
      </w:r>
    </w:p>
    <w:p w14:paraId="558B82D0" w14:textId="77777777" w:rsidR="006C4542" w:rsidRPr="00477101" w:rsidRDefault="006C4542" w:rsidP="00012C85">
      <w:pPr>
        <w:numPr>
          <w:ilvl w:val="0"/>
          <w:numId w:val="37"/>
        </w:numPr>
        <w:spacing w:after="4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Realizator projektu zawrze z Odbiorcą finansowego wsparcia reintegracyjnego Umowę o udzielenie finansowego wsparcia reintegracyjnego (ZAŁĄCZNIK NR 8).</w:t>
      </w:r>
    </w:p>
    <w:p w14:paraId="642643D2" w14:textId="77777777" w:rsidR="006C4542" w:rsidRPr="00477101" w:rsidRDefault="006C4542" w:rsidP="00012C85">
      <w:pPr>
        <w:numPr>
          <w:ilvl w:val="0"/>
          <w:numId w:val="37"/>
        </w:numPr>
        <w:spacing w:after="4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Podstawą wypłaty finansowego wsparcia reintegracyjnego będzie przedłożenie zestawienia poniesionych wydatków na realizację IPR, stanowiącego załącznik do Umowy o udzielenie finansowego wsparcia reintegracyjnego (ZAŁĄCZNIK NR 8</w:t>
      </w:r>
      <w:proofErr w:type="gramStart"/>
      <w:r w:rsidRPr="00477101">
        <w:rPr>
          <w:rFonts w:ascii="Calibri" w:eastAsia="Times New Roman" w:hAnsi="Calibri" w:cs="Calibri"/>
          <w:lang w:eastAsia="pl-PL"/>
        </w:rPr>
        <w:t>)  wraz</w:t>
      </w:r>
      <w:proofErr w:type="gramEnd"/>
      <w:r w:rsidRPr="00477101">
        <w:rPr>
          <w:rFonts w:ascii="Calibri" w:eastAsia="Times New Roman" w:hAnsi="Calibri" w:cs="Calibri"/>
          <w:lang w:eastAsia="pl-PL"/>
        </w:rPr>
        <w:t xml:space="preserve"> z kserokopią dokumentów finansowo-księgowych </w:t>
      </w:r>
      <w:r w:rsidRPr="00477101">
        <w:rPr>
          <w:rFonts w:ascii="Calibri" w:eastAsia="Times New Roman" w:hAnsi="Calibri" w:cs="Calibri"/>
          <w:lang w:eastAsia="pl-PL"/>
        </w:rPr>
        <w:br/>
        <w:t>i potwierdzeniem zapłaty.</w:t>
      </w:r>
    </w:p>
    <w:p w14:paraId="2B04BC76" w14:textId="77777777" w:rsidR="006C4542" w:rsidRPr="00477101" w:rsidRDefault="006C4542" w:rsidP="00012C85">
      <w:pPr>
        <w:numPr>
          <w:ilvl w:val="0"/>
          <w:numId w:val="37"/>
        </w:numPr>
        <w:spacing w:after="4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 xml:space="preserve">Odbiorca finansowego wsparcia reintegracyjnego powinien być w posiadaniu dokumentów poświadczających realizację IPR przez Wykonawcę/ów za wyjątkiem dokumentów, które zawierają informacje objęte klauzulą </w:t>
      </w:r>
      <w:r w:rsidRPr="00477101">
        <w:rPr>
          <w:rFonts w:ascii="Calibri" w:eastAsia="Times New Roman" w:hAnsi="Calibri" w:cs="Calibri"/>
          <w:lang w:eastAsia="pl-PL"/>
        </w:rPr>
        <w:lastRenderedPageBreak/>
        <w:t>poufności, tajemnicą zawodową, lekarską np. psycholog przekazuje listy obecności ze spotkań z osobą objętą IPR, bez dokumentów związanych z diagnozą, obserwacją itp.</w:t>
      </w:r>
    </w:p>
    <w:p w14:paraId="6FBEC74B" w14:textId="77777777" w:rsidR="006C4542" w:rsidRPr="00477101" w:rsidRDefault="006C4542" w:rsidP="00012C85">
      <w:pPr>
        <w:numPr>
          <w:ilvl w:val="0"/>
          <w:numId w:val="37"/>
        </w:numPr>
        <w:spacing w:after="4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W przypadku ustania zatrudnienia pracownika/</w:t>
      </w:r>
      <w:proofErr w:type="spellStart"/>
      <w:r w:rsidRPr="00477101">
        <w:rPr>
          <w:rFonts w:ascii="Calibri" w:eastAsia="Times New Roman" w:hAnsi="Calibri" w:cs="Calibri"/>
          <w:lang w:eastAsia="pl-PL"/>
        </w:rPr>
        <w:t>cy</w:t>
      </w:r>
      <w:proofErr w:type="spellEnd"/>
      <w:r w:rsidRPr="00477101">
        <w:rPr>
          <w:rFonts w:ascii="Calibri" w:eastAsia="Times New Roman" w:hAnsi="Calibri" w:cs="Calibri"/>
          <w:lang w:eastAsia="pl-PL"/>
        </w:rPr>
        <w:t xml:space="preserve"> objętego/j wsparciem Odbiorca finansowego wsparcia reintegracyjnego niezwłocznie, w terminie 7 dni kalendarzowych, informuje o tym fakcie Realizatora.</w:t>
      </w:r>
    </w:p>
    <w:p w14:paraId="04F06C94" w14:textId="77777777" w:rsidR="006C4542" w:rsidRPr="00477101" w:rsidRDefault="006C4542" w:rsidP="00012C85">
      <w:pPr>
        <w:numPr>
          <w:ilvl w:val="0"/>
          <w:numId w:val="37"/>
        </w:numPr>
        <w:spacing w:after="0" w:line="240" w:lineRule="auto"/>
        <w:ind w:left="426"/>
        <w:jc w:val="both"/>
        <w:textAlignment w:val="baseline"/>
        <w:rPr>
          <w:rFonts w:ascii="Calibri" w:eastAsia="Times New Roman" w:hAnsi="Calibri" w:cs="Calibri"/>
          <w:lang w:eastAsia="pl-PL"/>
        </w:rPr>
      </w:pPr>
      <w:r w:rsidRPr="00477101">
        <w:rPr>
          <w:rFonts w:ascii="Calibri" w:eastAsia="Times New Roman" w:hAnsi="Calibri" w:cs="Calibri"/>
          <w:lang w:eastAsia="pl-PL"/>
        </w:rPr>
        <w:t>Moment ustania zatrudnienia pracownika/</w:t>
      </w:r>
      <w:proofErr w:type="spellStart"/>
      <w:r w:rsidRPr="00477101">
        <w:rPr>
          <w:rFonts w:ascii="Calibri" w:eastAsia="Times New Roman" w:hAnsi="Calibri" w:cs="Calibri"/>
          <w:lang w:eastAsia="pl-PL"/>
        </w:rPr>
        <w:t>cy</w:t>
      </w:r>
      <w:proofErr w:type="spellEnd"/>
      <w:r w:rsidRPr="00477101">
        <w:rPr>
          <w:rFonts w:ascii="Calibri" w:eastAsia="Times New Roman" w:hAnsi="Calibri" w:cs="Calibri"/>
          <w:lang w:eastAsia="pl-PL"/>
        </w:rPr>
        <w:t xml:space="preserve"> objętego/j wsparciem jest jednocześnie momentem rozwiązania Umowy o udzielenie finansowego wsparcia reintegracyjnego (ZAŁĄCZNIK NR 8). Wszystkie wydatki poniesione na realizację IPR i wskazane we Wniosku o udzielenie finansowego wsparcia reintegracyjnego do dnia ustania zatrudnienia pracownika/</w:t>
      </w:r>
      <w:proofErr w:type="spellStart"/>
      <w:r w:rsidRPr="00477101">
        <w:rPr>
          <w:rFonts w:ascii="Calibri" w:eastAsia="Times New Roman" w:hAnsi="Calibri" w:cs="Calibri"/>
          <w:lang w:eastAsia="pl-PL"/>
        </w:rPr>
        <w:t>cy</w:t>
      </w:r>
      <w:proofErr w:type="spellEnd"/>
      <w:r w:rsidRPr="00477101">
        <w:rPr>
          <w:rFonts w:ascii="Calibri" w:eastAsia="Times New Roman" w:hAnsi="Calibri" w:cs="Calibri"/>
          <w:lang w:eastAsia="pl-PL"/>
        </w:rPr>
        <w:t xml:space="preserve"> objętego/j wsparciem są uznane za kwalifikowalne.</w:t>
      </w:r>
    </w:p>
    <w:p w14:paraId="19EA96B7" w14:textId="77777777" w:rsidR="006C4542" w:rsidRPr="00477101" w:rsidRDefault="006C4542" w:rsidP="006C4542">
      <w:pPr>
        <w:spacing w:after="0" w:line="240" w:lineRule="auto"/>
        <w:rPr>
          <w:rFonts w:ascii="Times New Roman" w:eastAsia="Times New Roman" w:hAnsi="Times New Roman" w:cs="Times New Roman"/>
          <w:sz w:val="24"/>
          <w:szCs w:val="24"/>
          <w:lang w:eastAsia="pl-PL"/>
        </w:rPr>
      </w:pPr>
    </w:p>
    <w:p w14:paraId="57A49C4F" w14:textId="562E3A69" w:rsidR="006C4542" w:rsidRPr="00477101" w:rsidRDefault="006C4542" w:rsidP="00012C85">
      <w:pPr>
        <w:pStyle w:val="Nagwek1"/>
        <w:numPr>
          <w:ilvl w:val="0"/>
          <w:numId w:val="25"/>
        </w:numPr>
        <w:jc w:val="left"/>
        <w:rPr>
          <w:rFonts w:ascii="Times New Roman" w:hAnsi="Times New Roman"/>
          <w:color w:val="auto"/>
        </w:rPr>
      </w:pPr>
      <w:bookmarkStart w:id="28" w:name="_Toc150708288"/>
      <w:r w:rsidRPr="00477101">
        <w:rPr>
          <w:color w:val="auto"/>
        </w:rPr>
        <w:t>Zasady etyczne</w:t>
      </w:r>
      <w:bookmarkEnd w:id="28"/>
    </w:p>
    <w:p w14:paraId="610D5485" w14:textId="77777777" w:rsidR="006C4542" w:rsidRPr="00477101" w:rsidRDefault="006C4542" w:rsidP="006C4542">
      <w:pPr>
        <w:spacing w:after="0" w:line="240" w:lineRule="auto"/>
        <w:rPr>
          <w:rFonts w:ascii="Times New Roman" w:eastAsia="Times New Roman" w:hAnsi="Times New Roman" w:cs="Times New Roman"/>
          <w:sz w:val="24"/>
          <w:szCs w:val="24"/>
          <w:lang w:eastAsia="pl-PL"/>
        </w:rPr>
      </w:pPr>
    </w:p>
    <w:p w14:paraId="577059A4" w14:textId="77777777" w:rsidR="006C4542" w:rsidRPr="00477101" w:rsidRDefault="006C4542" w:rsidP="00012C85">
      <w:pPr>
        <w:pStyle w:val="Akapitzlist"/>
        <w:numPr>
          <w:ilvl w:val="0"/>
          <w:numId w:val="38"/>
        </w:numPr>
        <w:spacing w:after="0" w:line="240" w:lineRule="auto"/>
        <w:ind w:left="426"/>
        <w:jc w:val="both"/>
        <w:rPr>
          <w:lang w:eastAsia="pl-PL"/>
        </w:rPr>
      </w:pPr>
      <w:r w:rsidRPr="00477101">
        <w:rPr>
          <w:lang w:eastAsia="pl-PL"/>
        </w:rPr>
        <w:t>Zespół SZOWES przestrzega i kieruje się zasadami etycznymi. Zasady etyczne SZOWES dotyczą także zewnętrznych współpracowników SZOWES i wolontariuszy. </w:t>
      </w:r>
    </w:p>
    <w:p w14:paraId="0C2BD4EE" w14:textId="77777777" w:rsidR="006C4542" w:rsidRPr="00477101" w:rsidRDefault="006C4542" w:rsidP="00012C85">
      <w:pPr>
        <w:pStyle w:val="Akapitzlist"/>
        <w:numPr>
          <w:ilvl w:val="0"/>
          <w:numId w:val="38"/>
        </w:numPr>
        <w:spacing w:after="0" w:line="240" w:lineRule="auto"/>
        <w:ind w:left="426"/>
        <w:jc w:val="both"/>
        <w:rPr>
          <w:lang w:eastAsia="pl-PL"/>
        </w:rPr>
      </w:pPr>
      <w:r w:rsidRPr="00477101">
        <w:rPr>
          <w:lang w:eastAsia="pl-PL"/>
        </w:rPr>
        <w:t>Zasady etyczne dotyczą w szczególności:</w:t>
      </w:r>
    </w:p>
    <w:p w14:paraId="0894549A"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niedyskryminowania żadnego Uczestnika/uczestniczki projektu, </w:t>
      </w:r>
    </w:p>
    <w:p w14:paraId="3D7E5CE1"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udzielania informacji i pracowania z Uczestnikami projektu z zachowaniem najwyższej staranności oraz uwzględnieniem najlepszej znajomości danego tematu,</w:t>
      </w:r>
    </w:p>
    <w:p w14:paraId="33BE01C6"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nieprzyjmowania od Uczestników projektu wynagrodzeń lub innych gratyfikacji za udzieloną pomoc, </w:t>
      </w:r>
    </w:p>
    <w:p w14:paraId="1B56E133"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respektowania prawa autorskich do pomysłów Uczestników projektu,</w:t>
      </w:r>
    </w:p>
    <w:p w14:paraId="6F0A13F4"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 xml:space="preserve">zapewnienia bezstronności, dyskrecji, bezpieczeństwa oraz poufności przekazywanych informacji, </w:t>
      </w:r>
      <w:proofErr w:type="gramStart"/>
      <w:r w:rsidRPr="00477101">
        <w:rPr>
          <w:lang w:eastAsia="pl-PL"/>
        </w:rPr>
        <w:t>nie ujawniania</w:t>
      </w:r>
      <w:proofErr w:type="gramEnd"/>
      <w:r w:rsidRPr="00477101">
        <w:rPr>
          <w:lang w:eastAsia="pl-PL"/>
        </w:rPr>
        <w:t xml:space="preserve"> informacji poufnych ani </w:t>
      </w:r>
      <w:proofErr w:type="gramStart"/>
      <w:r w:rsidRPr="00477101">
        <w:rPr>
          <w:lang w:eastAsia="pl-PL"/>
        </w:rPr>
        <w:t>nie wykorzystywania</w:t>
      </w:r>
      <w:proofErr w:type="gramEnd"/>
      <w:r w:rsidRPr="00477101">
        <w:rPr>
          <w:lang w:eastAsia="pl-PL"/>
        </w:rPr>
        <w:t xml:space="preserve"> ich dla korzyści finansowych lub osobistych zarówno w trakcie, jak i po zakończeniu zatrudnienia,</w:t>
      </w:r>
    </w:p>
    <w:p w14:paraId="70AC5AD8"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równego traktowania pracowników, współpracowników, wolontariuszy, Uczestników projektu bez względu na wiek, płeć, niepełnosprawność, rasę lub pochodzenie etniczne, wyznawaną religię lub światopogląd, orientację seksualną i przekonania polityczne,</w:t>
      </w:r>
    </w:p>
    <w:p w14:paraId="1F25FD31"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działania SZOWES, a w szczególności zachowania zespołu SZOWES w stosunku do Uczestników projektu, w żaden sposób nie mogą wiązać się z manifestowaniem poglądów politycznych, religijnych itp.,</w:t>
      </w:r>
    </w:p>
    <w:p w14:paraId="0F6F09DC"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informowania Uczestników projektu o możliwości złożenia skargi lub pochwały w zakresie jakości świadczonych usług,</w:t>
      </w:r>
    </w:p>
    <w:p w14:paraId="31D9F438" w14:textId="77777777" w:rsidR="006C4542" w:rsidRPr="00477101" w:rsidRDefault="006C4542" w:rsidP="00012C85">
      <w:pPr>
        <w:pStyle w:val="Akapitzlist"/>
        <w:numPr>
          <w:ilvl w:val="1"/>
          <w:numId w:val="38"/>
        </w:numPr>
        <w:spacing w:after="0" w:line="240" w:lineRule="auto"/>
        <w:ind w:left="993"/>
        <w:jc w:val="both"/>
        <w:rPr>
          <w:lang w:eastAsia="pl-PL"/>
        </w:rPr>
      </w:pPr>
      <w:r w:rsidRPr="00477101">
        <w:rPr>
          <w:lang w:eastAsia="pl-PL"/>
        </w:rPr>
        <w:t xml:space="preserve">respektowania prawa Uczestników projektu do podejmowania autonomicznych decyzji </w:t>
      </w:r>
      <w:r w:rsidRPr="00477101">
        <w:rPr>
          <w:lang w:eastAsia="pl-PL"/>
        </w:rPr>
        <w:br/>
        <w:t>w zakresie współpracy z SZOWES.</w:t>
      </w:r>
    </w:p>
    <w:p w14:paraId="328EB362" w14:textId="77777777" w:rsidR="006C4542" w:rsidRPr="00477101" w:rsidRDefault="006C4542" w:rsidP="006C4542">
      <w:pPr>
        <w:spacing w:after="0" w:line="240" w:lineRule="auto"/>
        <w:rPr>
          <w:lang w:eastAsia="pl-PL"/>
        </w:rPr>
      </w:pPr>
    </w:p>
    <w:p w14:paraId="278497EF" w14:textId="2A71DF2A" w:rsidR="006C4542" w:rsidRPr="00477101" w:rsidRDefault="006C4542" w:rsidP="00012C85">
      <w:pPr>
        <w:pStyle w:val="Nagwek1"/>
        <w:numPr>
          <w:ilvl w:val="0"/>
          <w:numId w:val="25"/>
        </w:numPr>
        <w:jc w:val="left"/>
        <w:rPr>
          <w:rFonts w:ascii="Times New Roman" w:hAnsi="Times New Roman"/>
          <w:color w:val="auto"/>
        </w:rPr>
      </w:pPr>
      <w:bookmarkStart w:id="29" w:name="_Toc150708289"/>
      <w:r w:rsidRPr="00477101">
        <w:rPr>
          <w:color w:val="auto"/>
        </w:rPr>
        <w:t>Postanowienia końcowe</w:t>
      </w:r>
      <w:bookmarkEnd w:id="29"/>
    </w:p>
    <w:p w14:paraId="24C583CB" w14:textId="77777777" w:rsidR="006C4542" w:rsidRPr="00477101" w:rsidRDefault="006C4542" w:rsidP="006C4542">
      <w:pPr>
        <w:pStyle w:val="Akapitzlist"/>
        <w:spacing w:after="0" w:line="240" w:lineRule="auto"/>
        <w:rPr>
          <w:rFonts w:ascii="Calibri" w:eastAsia="Times New Roman" w:hAnsi="Calibri" w:cs="Calibri"/>
          <w:lang w:eastAsia="pl-PL"/>
        </w:rPr>
      </w:pPr>
    </w:p>
    <w:p w14:paraId="485DBFAA" w14:textId="77777777" w:rsidR="006C4542" w:rsidRPr="00477101" w:rsidRDefault="006C4542" w:rsidP="00012C85">
      <w:pPr>
        <w:pStyle w:val="Akapitzlist"/>
        <w:numPr>
          <w:ilvl w:val="0"/>
          <w:numId w:val="39"/>
        </w:numPr>
        <w:spacing w:after="0" w:line="240" w:lineRule="auto"/>
        <w:rPr>
          <w:rFonts w:ascii="Calibri" w:eastAsia="Times New Roman" w:hAnsi="Calibri" w:cs="Calibri"/>
          <w:lang w:eastAsia="pl-PL"/>
        </w:rPr>
      </w:pPr>
      <w:r w:rsidRPr="00477101">
        <w:rPr>
          <w:rFonts w:ascii="Calibri" w:eastAsia="Times New Roman" w:hAnsi="Calibri" w:cs="Calibri"/>
          <w:lang w:eastAsia="pl-PL"/>
        </w:rPr>
        <w:t>Wszelkie zmiany Regulaminu wsparcia finansowego formy pisemnej.</w:t>
      </w:r>
    </w:p>
    <w:p w14:paraId="4F8EAA15" w14:textId="19B12445" w:rsidR="006C4542" w:rsidRPr="00477101" w:rsidRDefault="006C4542" w:rsidP="00012C85">
      <w:pPr>
        <w:pStyle w:val="Akapitzlist"/>
        <w:numPr>
          <w:ilvl w:val="0"/>
          <w:numId w:val="39"/>
        </w:numPr>
        <w:spacing w:after="0" w:line="240" w:lineRule="auto"/>
        <w:rPr>
          <w:rFonts w:eastAsia="Times New Roman" w:cstheme="minorHAnsi"/>
          <w:b/>
          <w:bCs/>
          <w:smallCaps/>
          <w:lang w:eastAsia="pl-PL"/>
        </w:rPr>
      </w:pPr>
      <w:r w:rsidRPr="00477101">
        <w:rPr>
          <w:rFonts w:ascii="Calibri" w:eastAsia="Times New Roman" w:hAnsi="Calibri" w:cs="Calibri"/>
          <w:lang w:eastAsia="pl-PL"/>
        </w:rPr>
        <w:t xml:space="preserve">Regulamin wsparcia finansowego wchodzi w życie z dniem </w:t>
      </w:r>
      <w:r w:rsidR="006E013A" w:rsidRPr="00477101">
        <w:rPr>
          <w:lang w:eastAsia="pl-PL"/>
        </w:rPr>
        <w:t>0</w:t>
      </w:r>
      <w:r w:rsidR="00C151D9" w:rsidRPr="00477101">
        <w:rPr>
          <w:lang w:eastAsia="pl-PL"/>
        </w:rPr>
        <w:t>1</w:t>
      </w:r>
      <w:r w:rsidR="006E013A" w:rsidRPr="00477101">
        <w:rPr>
          <w:lang w:eastAsia="pl-PL"/>
        </w:rPr>
        <w:t>.0</w:t>
      </w:r>
      <w:r w:rsidR="00C151D9" w:rsidRPr="00477101">
        <w:rPr>
          <w:lang w:eastAsia="pl-PL"/>
        </w:rPr>
        <w:t>7</w:t>
      </w:r>
      <w:r w:rsidRPr="00477101">
        <w:rPr>
          <w:lang w:eastAsia="pl-PL"/>
        </w:rPr>
        <w:t>.202</w:t>
      </w:r>
      <w:r w:rsidR="00C151D9" w:rsidRPr="00477101">
        <w:rPr>
          <w:lang w:eastAsia="pl-PL"/>
        </w:rPr>
        <w:t>5</w:t>
      </w:r>
      <w:r w:rsidRPr="00477101">
        <w:rPr>
          <w:lang w:eastAsia="pl-PL"/>
        </w:rPr>
        <w:t xml:space="preserve"> r.</w:t>
      </w:r>
    </w:p>
    <w:p w14:paraId="67F102B9" w14:textId="77777777" w:rsidR="006C4542" w:rsidRPr="00477101" w:rsidRDefault="006C4542" w:rsidP="006C4542">
      <w:pPr>
        <w:spacing w:after="0" w:line="240" w:lineRule="auto"/>
        <w:rPr>
          <w:rFonts w:eastAsia="Times New Roman" w:cstheme="minorHAnsi"/>
          <w:lang w:eastAsia="pl-PL"/>
        </w:rPr>
      </w:pPr>
    </w:p>
    <w:p w14:paraId="24027210" w14:textId="7AAE7BC5" w:rsidR="006C4542" w:rsidRPr="00477101" w:rsidRDefault="006C4542" w:rsidP="00012C85">
      <w:pPr>
        <w:pStyle w:val="Nagwek1"/>
        <w:numPr>
          <w:ilvl w:val="0"/>
          <w:numId w:val="25"/>
        </w:numPr>
        <w:jc w:val="left"/>
        <w:rPr>
          <w:color w:val="auto"/>
        </w:rPr>
      </w:pPr>
      <w:bookmarkStart w:id="30" w:name="_Toc150708290"/>
      <w:r w:rsidRPr="00477101">
        <w:rPr>
          <w:color w:val="auto"/>
        </w:rPr>
        <w:t>Załączniki</w:t>
      </w:r>
      <w:bookmarkEnd w:id="30"/>
    </w:p>
    <w:p w14:paraId="0CDE9726" w14:textId="77777777" w:rsidR="006C4542" w:rsidRPr="00477101" w:rsidRDefault="006C4542" w:rsidP="006C4542">
      <w:pPr>
        <w:spacing w:after="0" w:line="240" w:lineRule="auto"/>
        <w:rPr>
          <w:rFonts w:eastAsia="Times New Roman" w:cstheme="minorHAnsi"/>
          <w:lang w:eastAsia="pl-PL"/>
        </w:rPr>
      </w:pPr>
    </w:p>
    <w:p w14:paraId="52593D48" w14:textId="77777777" w:rsidR="006C4542" w:rsidRPr="00477101" w:rsidRDefault="006C4542" w:rsidP="00012C85">
      <w:pPr>
        <w:pStyle w:val="Akapitzlist"/>
        <w:numPr>
          <w:ilvl w:val="0"/>
          <w:numId w:val="40"/>
        </w:numPr>
        <w:spacing w:after="0" w:line="240" w:lineRule="auto"/>
        <w:rPr>
          <w:rFonts w:eastAsia="Times New Roman" w:cstheme="minorHAnsi"/>
          <w:lang w:eastAsia="pl-PL"/>
        </w:rPr>
      </w:pPr>
      <w:r w:rsidRPr="00477101">
        <w:rPr>
          <w:rFonts w:eastAsia="Times New Roman" w:cstheme="minorHAnsi"/>
          <w:lang w:eastAsia="pl-PL"/>
        </w:rPr>
        <w:t>Integralną częścią Regulaminu wsparcia finansowego są następujące załączniki:</w:t>
      </w:r>
    </w:p>
    <w:p w14:paraId="4490E100" w14:textId="254BE080" w:rsidR="006C4542" w:rsidRPr="00477101" w:rsidRDefault="006C4542" w:rsidP="006C4542">
      <w:pPr>
        <w:spacing w:after="0" w:line="240" w:lineRule="auto"/>
        <w:ind w:left="709"/>
        <w:rPr>
          <w:rFonts w:eastAsia="Times New Roman" w:cstheme="minorHAnsi"/>
          <w:lang w:eastAsia="pl-PL"/>
        </w:rPr>
      </w:pPr>
      <w:r w:rsidRPr="00477101">
        <w:rPr>
          <w:rFonts w:eastAsia="Times New Roman" w:cstheme="minorHAnsi"/>
          <w:lang w:eastAsia="pl-PL"/>
        </w:rPr>
        <w:t xml:space="preserve">ZAŁĄCZNIK NR 1 Wniosek o przyznanie wsparcia finansowego na utworzenie i utrzymanie miejsca pracy </w:t>
      </w:r>
      <w:r w:rsidR="00C151D9" w:rsidRPr="00477101">
        <w:rPr>
          <w:rFonts w:eastAsia="Times New Roman" w:cstheme="minorHAnsi"/>
          <w:lang w:eastAsia="pl-PL"/>
        </w:rPr>
        <w:br/>
      </w:r>
      <w:r w:rsidRPr="00477101">
        <w:rPr>
          <w:rFonts w:eastAsia="Times New Roman" w:cstheme="minorHAnsi"/>
          <w:lang w:eastAsia="pl-PL"/>
        </w:rPr>
        <w:t>w PS wraz z biznesplanem</w:t>
      </w:r>
    </w:p>
    <w:p w14:paraId="0514A1C8" w14:textId="77777777" w:rsidR="006C4542" w:rsidRPr="00477101" w:rsidRDefault="006C4542" w:rsidP="006C4542">
      <w:pPr>
        <w:pStyle w:val="NormalnyWeb"/>
        <w:spacing w:before="0" w:beforeAutospacing="0" w:after="0" w:afterAutospacing="0"/>
        <w:ind w:left="709"/>
        <w:jc w:val="both"/>
        <w:textAlignment w:val="baseline"/>
        <w:rPr>
          <w:rFonts w:ascii="Calibri" w:hAnsi="Calibri" w:cs="Calibri"/>
          <w:sz w:val="22"/>
          <w:szCs w:val="22"/>
        </w:rPr>
      </w:pPr>
      <w:r w:rsidRPr="00477101">
        <w:rPr>
          <w:rFonts w:ascii="Calibri" w:hAnsi="Calibri" w:cs="Calibri"/>
          <w:sz w:val="22"/>
          <w:szCs w:val="22"/>
        </w:rPr>
        <w:t xml:space="preserve">ZAŁĄCZNIK NR 2 Formularz informacji przedstawianych przy ubieganiu się o pomoc de </w:t>
      </w:r>
      <w:proofErr w:type="spellStart"/>
      <w:r w:rsidRPr="00477101">
        <w:rPr>
          <w:rFonts w:ascii="Calibri" w:hAnsi="Calibri" w:cs="Calibri"/>
          <w:sz w:val="22"/>
          <w:szCs w:val="22"/>
        </w:rPr>
        <w:t>minimis</w:t>
      </w:r>
      <w:proofErr w:type="spellEnd"/>
    </w:p>
    <w:p w14:paraId="038F34E6" w14:textId="77777777" w:rsidR="006C4542" w:rsidRPr="00477101" w:rsidRDefault="006C4542" w:rsidP="006C4542">
      <w:pPr>
        <w:pStyle w:val="NormalnyWeb"/>
        <w:spacing w:before="0" w:beforeAutospacing="0" w:after="0" w:afterAutospacing="0"/>
        <w:ind w:left="709"/>
        <w:jc w:val="both"/>
        <w:textAlignment w:val="baseline"/>
        <w:rPr>
          <w:rFonts w:ascii="Calibri" w:hAnsi="Calibri" w:cs="Calibri"/>
          <w:sz w:val="22"/>
          <w:szCs w:val="22"/>
        </w:rPr>
      </w:pPr>
      <w:r w:rsidRPr="00477101">
        <w:rPr>
          <w:rFonts w:ascii="Calibri" w:hAnsi="Calibri" w:cs="Calibri"/>
          <w:sz w:val="22"/>
          <w:szCs w:val="22"/>
        </w:rPr>
        <w:t xml:space="preserve">ZAŁĄCZNIK NR 3 Oświadczenie o wysokości uzyskanej pomocy de </w:t>
      </w:r>
      <w:proofErr w:type="spellStart"/>
      <w:r w:rsidRPr="00477101">
        <w:rPr>
          <w:rFonts w:ascii="Calibri" w:hAnsi="Calibri" w:cs="Calibri"/>
          <w:sz w:val="22"/>
          <w:szCs w:val="22"/>
        </w:rPr>
        <w:t>minimis</w:t>
      </w:r>
      <w:proofErr w:type="spellEnd"/>
    </w:p>
    <w:p w14:paraId="27ED1AB9" w14:textId="77777777" w:rsidR="006C4542" w:rsidRPr="00477101" w:rsidRDefault="006C4542" w:rsidP="006C4542">
      <w:pPr>
        <w:pStyle w:val="NormalnyWeb"/>
        <w:spacing w:before="0" w:beforeAutospacing="0" w:after="0" w:afterAutospacing="0"/>
        <w:ind w:left="709"/>
        <w:jc w:val="both"/>
        <w:textAlignment w:val="baseline"/>
        <w:rPr>
          <w:rFonts w:ascii="Calibri" w:hAnsi="Calibri" w:cs="Calibri"/>
          <w:sz w:val="22"/>
          <w:szCs w:val="22"/>
        </w:rPr>
      </w:pPr>
      <w:r w:rsidRPr="00477101">
        <w:rPr>
          <w:rFonts w:ascii="Calibri" w:hAnsi="Calibri" w:cs="Calibri"/>
          <w:sz w:val="22"/>
          <w:szCs w:val="22"/>
        </w:rPr>
        <w:t xml:space="preserve">ZAŁĄCZNIK NR 4 Oświadczenie o nieuzyskaniu pomocy de </w:t>
      </w:r>
      <w:proofErr w:type="spellStart"/>
      <w:r w:rsidRPr="00477101">
        <w:rPr>
          <w:rFonts w:ascii="Calibri" w:hAnsi="Calibri" w:cs="Calibri"/>
          <w:sz w:val="22"/>
          <w:szCs w:val="22"/>
        </w:rPr>
        <w:t>minimis</w:t>
      </w:r>
      <w:proofErr w:type="spellEnd"/>
    </w:p>
    <w:p w14:paraId="4E26E367" w14:textId="77777777" w:rsidR="006C4542" w:rsidRPr="00477101" w:rsidRDefault="006C4542" w:rsidP="006C4542">
      <w:pPr>
        <w:spacing w:after="0" w:line="240" w:lineRule="auto"/>
        <w:ind w:left="709"/>
        <w:textAlignment w:val="baseline"/>
        <w:rPr>
          <w:rFonts w:eastAsia="Times New Roman" w:cstheme="minorHAnsi"/>
          <w:lang w:eastAsia="pl-PL"/>
        </w:rPr>
      </w:pPr>
      <w:r w:rsidRPr="00477101">
        <w:rPr>
          <w:rFonts w:eastAsia="Times New Roman" w:cstheme="minorHAnsi"/>
          <w:lang w:eastAsia="pl-PL"/>
        </w:rPr>
        <w:t xml:space="preserve">ZAŁĄCZNIK NR 5 </w:t>
      </w:r>
      <w:bookmarkStart w:id="31" w:name="_Hlk150653861"/>
      <w:r w:rsidRPr="00477101">
        <w:rPr>
          <w:rFonts w:eastAsia="Times New Roman" w:cstheme="minorHAnsi"/>
          <w:lang w:eastAsia="pl-PL"/>
        </w:rPr>
        <w:t>Karta oceny formalnej i merytorycznej wniosku o przyznanie wsparcia finansowego na utworzenie i utrzymanie miejsca pracy w PS wraz z biznesplanem</w:t>
      </w:r>
      <w:bookmarkEnd w:id="31"/>
    </w:p>
    <w:p w14:paraId="44EEC919" w14:textId="77777777" w:rsidR="006C4542" w:rsidRPr="00477101" w:rsidRDefault="006C4542" w:rsidP="006C4542">
      <w:pPr>
        <w:spacing w:after="0" w:line="240" w:lineRule="auto"/>
        <w:ind w:left="709"/>
        <w:textAlignment w:val="baseline"/>
        <w:rPr>
          <w:rFonts w:eastAsia="Times New Roman" w:cstheme="minorHAnsi"/>
          <w:lang w:eastAsia="pl-PL"/>
        </w:rPr>
      </w:pPr>
      <w:r w:rsidRPr="00477101">
        <w:rPr>
          <w:rFonts w:eastAsia="Times New Roman" w:cstheme="minorHAnsi"/>
          <w:lang w:eastAsia="pl-PL"/>
        </w:rPr>
        <w:t xml:space="preserve">ZAŁĄCZNIK NR 6 </w:t>
      </w:r>
      <w:bookmarkStart w:id="32" w:name="_Hlk150705731"/>
      <w:r w:rsidRPr="00477101">
        <w:rPr>
          <w:rFonts w:eastAsia="Times New Roman" w:cstheme="minorHAnsi"/>
          <w:lang w:eastAsia="pl-PL"/>
        </w:rPr>
        <w:t>Umowa wsparcia finansowego na utworzenie i utrzymanie miejsc pracy w przedsiębiorstwie społecznym</w:t>
      </w:r>
      <w:bookmarkEnd w:id="32"/>
    </w:p>
    <w:p w14:paraId="17A5A664" w14:textId="77777777" w:rsidR="006C4542" w:rsidRPr="00477101" w:rsidRDefault="006C4542" w:rsidP="006C4542">
      <w:pPr>
        <w:spacing w:after="0" w:line="240" w:lineRule="auto"/>
        <w:ind w:left="709"/>
        <w:textAlignment w:val="baseline"/>
        <w:rPr>
          <w:rFonts w:ascii="Calibri" w:eastAsia="Times New Roman" w:hAnsi="Calibri" w:cs="Calibri"/>
          <w:lang w:eastAsia="pl-PL"/>
        </w:rPr>
      </w:pPr>
      <w:r w:rsidRPr="00477101">
        <w:rPr>
          <w:rFonts w:eastAsia="Times New Roman" w:cstheme="minorHAnsi"/>
          <w:lang w:eastAsia="pl-PL"/>
        </w:rPr>
        <w:lastRenderedPageBreak/>
        <w:t xml:space="preserve">ZAŁĄCZNIK NR 7 </w:t>
      </w:r>
      <w:r w:rsidRPr="00477101">
        <w:rPr>
          <w:rFonts w:ascii="Calibri" w:eastAsia="Times New Roman" w:hAnsi="Calibri" w:cs="Calibri"/>
          <w:lang w:eastAsia="pl-PL"/>
        </w:rPr>
        <w:t>Wniosek o udzielenie finansowego wsparcia reintegracyjnego</w:t>
      </w:r>
    </w:p>
    <w:p w14:paraId="48ED09CB" w14:textId="77777777" w:rsidR="006C4542" w:rsidRPr="00477101" w:rsidRDefault="006C4542" w:rsidP="006C4542">
      <w:pPr>
        <w:spacing w:after="0" w:line="240" w:lineRule="auto"/>
        <w:ind w:left="709"/>
        <w:textAlignment w:val="baseline"/>
        <w:rPr>
          <w:rFonts w:ascii="Calibri" w:eastAsia="Times New Roman" w:hAnsi="Calibri" w:cs="Calibri"/>
          <w:lang w:eastAsia="pl-PL"/>
        </w:rPr>
      </w:pPr>
      <w:r w:rsidRPr="00477101">
        <w:rPr>
          <w:rFonts w:ascii="Calibri" w:eastAsia="Times New Roman" w:hAnsi="Calibri" w:cs="Calibri"/>
          <w:lang w:eastAsia="pl-PL"/>
        </w:rPr>
        <w:t>ZAŁĄCZNIK NR 8 Umowa o udzielenie finansowego wsparcia reintegracyjnego</w:t>
      </w:r>
    </w:p>
    <w:p w14:paraId="489D84D1" w14:textId="77777777" w:rsidR="006C4542" w:rsidRPr="00477101" w:rsidRDefault="006C4542" w:rsidP="006C4542">
      <w:pPr>
        <w:spacing w:after="0" w:line="240" w:lineRule="auto"/>
        <w:ind w:left="709"/>
        <w:textAlignment w:val="baseline"/>
        <w:rPr>
          <w:rFonts w:ascii="Calibri" w:eastAsia="Times New Roman" w:hAnsi="Calibri" w:cs="Calibri"/>
          <w:lang w:eastAsia="pl-PL"/>
        </w:rPr>
      </w:pPr>
      <w:r w:rsidRPr="00477101">
        <w:rPr>
          <w:rFonts w:ascii="Calibri" w:eastAsia="Times New Roman" w:hAnsi="Calibri" w:cs="Calibri"/>
          <w:lang w:eastAsia="pl-PL"/>
        </w:rPr>
        <w:t xml:space="preserve">ZAŁĄCZNIK NR 9 </w:t>
      </w:r>
      <w:bookmarkStart w:id="33" w:name="_Hlk150712529"/>
      <w:r w:rsidRPr="00477101">
        <w:rPr>
          <w:rFonts w:ascii="Calibri" w:eastAsia="Times New Roman" w:hAnsi="Calibri" w:cs="Calibri"/>
          <w:lang w:eastAsia="pl-PL"/>
        </w:rPr>
        <w:t>Informacja o numerze rachunku płatniczego do przekazania wsparcia finansowego</w:t>
      </w:r>
      <w:bookmarkEnd w:id="33"/>
    </w:p>
    <w:p w14:paraId="5DFD181F" w14:textId="77777777" w:rsidR="006C4542" w:rsidRPr="00477101" w:rsidRDefault="006C4542" w:rsidP="006C4542">
      <w:pPr>
        <w:spacing w:after="0" w:line="240" w:lineRule="auto"/>
        <w:ind w:left="709"/>
        <w:textAlignment w:val="baseline"/>
      </w:pPr>
      <w:r w:rsidRPr="00477101">
        <w:t xml:space="preserve">ZAŁĄCZNIK NR 10 </w:t>
      </w:r>
      <w:bookmarkStart w:id="34" w:name="_Hlk151370473"/>
      <w:r w:rsidRPr="00477101">
        <w:t>Oświadczenie o zachowaniu trwałości miejsca pracy</w:t>
      </w:r>
      <w:bookmarkEnd w:id="34"/>
    </w:p>
    <w:p w14:paraId="51934111" w14:textId="77777777" w:rsidR="006C4542" w:rsidRPr="00477101" w:rsidRDefault="006C4542" w:rsidP="006C4542">
      <w:pPr>
        <w:spacing w:after="0" w:line="240" w:lineRule="auto"/>
        <w:ind w:left="709"/>
        <w:textAlignment w:val="baseline"/>
      </w:pPr>
      <w:r w:rsidRPr="00477101">
        <w:t xml:space="preserve">ZAŁĄCZNIK NR 11 </w:t>
      </w:r>
      <w:bookmarkStart w:id="35" w:name="_Hlk151366293"/>
      <w:r w:rsidRPr="00477101">
        <w:t>Oświadczenie o spełnieniu definicji PES</w:t>
      </w:r>
      <w:bookmarkEnd w:id="35"/>
    </w:p>
    <w:p w14:paraId="04D67A3A" w14:textId="77777777" w:rsidR="00DD5715" w:rsidRPr="00477101" w:rsidRDefault="00DD5715" w:rsidP="006C4542"/>
    <w:sectPr w:rsidR="00DD5715" w:rsidRPr="00477101" w:rsidSect="00BD2D9B">
      <w:headerReference w:type="default" r:id="rId16"/>
      <w:footerReference w:type="default" r:id="rId17"/>
      <w:pgSz w:w="11906" w:h="16838" w:code="9"/>
      <w:pgMar w:top="1702" w:right="991" w:bottom="1417"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DD15B" w14:textId="77777777" w:rsidR="009C752E" w:rsidRDefault="009C752E" w:rsidP="00777999">
      <w:pPr>
        <w:spacing w:after="0" w:line="240" w:lineRule="auto"/>
      </w:pPr>
      <w:r>
        <w:separator/>
      </w:r>
    </w:p>
  </w:endnote>
  <w:endnote w:type="continuationSeparator" w:id="0">
    <w:p w14:paraId="31B646EA" w14:textId="77777777" w:rsidR="009C752E" w:rsidRDefault="009C752E" w:rsidP="0077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D7E94" w14:textId="748304ED" w:rsidR="00462AF2" w:rsidRDefault="00462AF2" w:rsidP="00DD5715">
    <w:pPr>
      <w:pStyle w:val="Stopka"/>
      <w:ind w:left="-709"/>
    </w:pPr>
    <w:r>
      <w:rPr>
        <w:noProof/>
      </w:rPr>
      <mc:AlternateContent>
        <mc:Choice Requires="wps">
          <w:drawing>
            <wp:anchor distT="0" distB="0" distL="114300" distR="114300" simplePos="0" relativeHeight="251659264" behindDoc="0" locked="0" layoutInCell="0" allowOverlap="1" wp14:anchorId="1E779DE4" wp14:editId="41870978">
              <wp:simplePos x="0" y="0"/>
              <wp:positionH relativeFrom="rightMargin">
                <wp:posOffset>-3137535</wp:posOffset>
              </wp:positionH>
              <wp:positionV relativeFrom="margin">
                <wp:posOffset>8943340</wp:posOffset>
              </wp:positionV>
              <wp:extent cx="562610" cy="433705"/>
              <wp:effectExtent l="0" t="0" r="0" b="0"/>
              <wp:wrapNone/>
              <wp:docPr id="133434638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433705"/>
                      </a:xfrm>
                      <a:prstGeom prst="rect">
                        <a:avLst/>
                      </a:prstGeom>
                      <a:solidFill>
                        <a:srgbClr val="FFFFFF"/>
                      </a:solidFill>
                      <a:ln>
                        <a:noFill/>
                      </a:ln>
                    </wps:spPr>
                    <wps:txbx>
                      <w:txbxContent>
                        <w:p w14:paraId="7B4658A7" w14:textId="06539A4F" w:rsidR="00462AF2" w:rsidRDefault="00462AF2">
                          <w:pPr>
                            <w:pBdr>
                              <w:top w:val="single" w:sz="4" w:space="1" w:color="D8D8D8" w:themeColor="background1" w:themeShade="D8"/>
                            </w:pBd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E779DE4" id="Prostokąt 1" o:spid="_x0000_s1026" style="position:absolute;left:0;text-align:left;margin-left:-247.05pt;margin-top:704.2pt;width:44.3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" o:allowincell="f" stroked="f">
              <v:textbox style="mso-fit-shape-to-text:t" inset="0,,0">
                <w:txbxContent>
                  <w:p w14:paraId="7B4658A7" w14:textId="06539A4F" w:rsidR="00462AF2" w:rsidRDefault="00462AF2">
                    <w:pPr>
                      <w:pBdr>
                        <w:top w:val="single" w:sz="4" w:space="1" w:color="D8D8D8" w:themeColor="background1" w:themeShade="D8"/>
                      </w:pBdr>
                    </w:pPr>
                    <w:r>
                      <w:fldChar w:fldCharType="begin"/>
                    </w:r>
                    <w:r>
                      <w:instrText>PAGE   \* MERGEFORMAT</w:instrText>
                    </w:r>
                    <w:r>
                      <w:fldChar w:fldCharType="separate"/>
                    </w:r>
                    <w:r>
                      <w:t>2</w:t>
                    </w:r>
                    <w:r>
                      <w:fldChar w:fldCharType="end"/>
                    </w:r>
                  </w:p>
                </w:txbxContent>
              </v:textbox>
              <w10:wrap anchorx="margin" anchory="margin"/>
            </v:rect>
          </w:pict>
        </mc:Fallback>
      </mc:AlternateContent>
    </w:r>
    <w:r>
      <w:rPr>
        <w:noProof/>
        <w:lang w:eastAsia="pl-PL"/>
      </w:rPr>
      <w:drawing>
        <wp:inline distT="0" distB="0" distL="0" distR="0" wp14:anchorId="2AE764BA" wp14:editId="0A100FE3">
          <wp:extent cx="7560000" cy="945000"/>
          <wp:effectExtent l="0" t="0" r="3175" b="7620"/>
          <wp:docPr id="1126953614" name="Obraz 1126953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45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8D534" w14:textId="77777777" w:rsidR="009C752E" w:rsidRDefault="009C752E" w:rsidP="00777999">
      <w:pPr>
        <w:spacing w:after="0" w:line="240" w:lineRule="auto"/>
      </w:pPr>
      <w:r>
        <w:separator/>
      </w:r>
    </w:p>
  </w:footnote>
  <w:footnote w:type="continuationSeparator" w:id="0">
    <w:p w14:paraId="681F6521" w14:textId="77777777" w:rsidR="009C752E" w:rsidRDefault="009C752E" w:rsidP="00777999">
      <w:pPr>
        <w:spacing w:after="0" w:line="240" w:lineRule="auto"/>
      </w:pPr>
      <w:r>
        <w:continuationSeparator/>
      </w:r>
    </w:p>
  </w:footnote>
  <w:footnote w:id="1">
    <w:p w14:paraId="193400EB" w14:textId="77777777" w:rsidR="00462AF2" w:rsidRDefault="00462AF2" w:rsidP="006C4542">
      <w:pPr>
        <w:pStyle w:val="Tekstprzypisudolnego"/>
      </w:pPr>
      <w:r>
        <w:rPr>
          <w:rStyle w:val="Odwoanieprzypisudolnego"/>
        </w:rPr>
        <w:footnoteRef/>
      </w:r>
      <w:r>
        <w:t xml:space="preserve"> jeśli dotyczy</w:t>
      </w:r>
    </w:p>
  </w:footnote>
  <w:footnote w:id="2">
    <w:p w14:paraId="7B1405BE" w14:textId="77777777" w:rsidR="00462AF2" w:rsidRPr="00940DE3" w:rsidRDefault="00462AF2" w:rsidP="006C4542">
      <w:pPr>
        <w:pStyle w:val="Tekstprzypisudolnego"/>
        <w:rPr>
          <w:sz w:val="18"/>
          <w:szCs w:val="18"/>
        </w:rPr>
      </w:pPr>
      <w:r w:rsidRPr="00940DE3">
        <w:rPr>
          <w:rStyle w:val="Odwoanieprzypisudolnego"/>
          <w:sz w:val="18"/>
          <w:szCs w:val="18"/>
        </w:rPr>
        <w:footnoteRef/>
      </w:r>
      <w:r w:rsidRPr="00940DE3">
        <w:rPr>
          <w:sz w:val="18"/>
          <w:szCs w:val="18"/>
        </w:rPr>
        <w:t xml:space="preserve"> Wydatki w ramach wsparcia finansowego na utworzenie miejsca pracy co do zasady powinny być ponoszone nie wcześniej niż w dniu złożenia Wniosku o przyznanie wsparcia finansowego na utworzenie i utrzymanie miejsca pracy w PS wraz z biznesplanem</w:t>
      </w:r>
      <w:r>
        <w:rPr>
          <w:sz w:val="18"/>
          <w:szCs w:val="18"/>
        </w:rPr>
        <w:t>.</w:t>
      </w:r>
    </w:p>
  </w:footnote>
  <w:footnote w:id="3">
    <w:p w14:paraId="4A2D4A13" w14:textId="77777777" w:rsidR="00462AF2" w:rsidRPr="00967FB9" w:rsidRDefault="00462AF2" w:rsidP="006C4542">
      <w:pPr>
        <w:pStyle w:val="Tekstprzypisudolnego"/>
        <w:rPr>
          <w:sz w:val="18"/>
          <w:szCs w:val="18"/>
        </w:rPr>
      </w:pPr>
      <w:r w:rsidRPr="00967FB9">
        <w:rPr>
          <w:rStyle w:val="Odwoanieprzypisudolnego"/>
          <w:sz w:val="18"/>
          <w:szCs w:val="18"/>
        </w:rPr>
        <w:footnoteRef/>
      </w:r>
      <w:r w:rsidRPr="00967FB9">
        <w:rPr>
          <w:sz w:val="18"/>
          <w:szCs w:val="18"/>
        </w:rPr>
        <w:t xml:space="preserve"> </w:t>
      </w:r>
      <w:r w:rsidRPr="00967FB9">
        <w:rPr>
          <w:rFonts w:eastAsia="Times New Roman" w:cstheme="minorHAnsi"/>
          <w:sz w:val="18"/>
          <w:szCs w:val="18"/>
          <w:lang w:eastAsia="pl-PL"/>
        </w:rPr>
        <w:t>Decyzję o uznaniu przypadku za uzasadniony (wystąpienie czynników zewnętrznych, niezależnych od PS np. opóźnień w wydawaniu zezwoleń, pracach budowlanych lub innych) podejmuj</w:t>
      </w:r>
      <w:r>
        <w:rPr>
          <w:rFonts w:eastAsia="Times New Roman" w:cstheme="minorHAnsi"/>
          <w:sz w:val="18"/>
          <w:szCs w:val="18"/>
          <w:lang w:eastAsia="pl-PL"/>
        </w:rPr>
        <w:t xml:space="preserve">e </w:t>
      </w:r>
      <w:r w:rsidRPr="00967FB9">
        <w:rPr>
          <w:rFonts w:eastAsia="Times New Roman" w:cstheme="minorHAnsi"/>
          <w:sz w:val="18"/>
          <w:szCs w:val="18"/>
          <w:lang w:eastAsia="pl-PL"/>
        </w:rPr>
        <w:t>Realizator projektu.</w:t>
      </w:r>
    </w:p>
  </w:footnote>
  <w:footnote w:id="4">
    <w:p w14:paraId="467FA513" w14:textId="7974F0C8" w:rsidR="00462AF2" w:rsidRPr="002F21EF" w:rsidRDefault="00462AF2" w:rsidP="006C4542">
      <w:pPr>
        <w:pStyle w:val="Tekstprzypisudolnego"/>
        <w:rPr>
          <w:sz w:val="18"/>
          <w:szCs w:val="18"/>
        </w:rPr>
      </w:pPr>
      <w:r w:rsidRPr="002F21EF">
        <w:rPr>
          <w:rStyle w:val="Odwoanieprzypisudolnego"/>
        </w:rPr>
        <w:footnoteRef/>
      </w:r>
      <w:r w:rsidRPr="002F21EF">
        <w:t xml:space="preserve"> </w:t>
      </w:r>
      <w:r w:rsidRPr="002F21EF">
        <w:rPr>
          <w:sz w:val="18"/>
          <w:szCs w:val="18"/>
        </w:rPr>
        <w:t>Przerwa w świadczeniu pracy może wynikać m.in z przebywaniem pracownika na urlopie bezpłatnym, zasiłku chorobowym, urlopie macierzyńskim/ojcowskim lub wychowawczym.</w:t>
      </w:r>
    </w:p>
  </w:footnote>
  <w:footnote w:id="5">
    <w:p w14:paraId="29ECB281" w14:textId="77777777" w:rsidR="00462AF2" w:rsidRPr="002F21EF" w:rsidRDefault="00462AF2" w:rsidP="006C4542">
      <w:pPr>
        <w:pStyle w:val="Tekstprzypisudolnego"/>
        <w:rPr>
          <w:sz w:val="18"/>
          <w:szCs w:val="18"/>
        </w:rPr>
      </w:pPr>
      <w:r w:rsidRPr="002F21EF">
        <w:rPr>
          <w:rStyle w:val="Odwoanieprzypisudolnego"/>
          <w:sz w:val="18"/>
          <w:szCs w:val="18"/>
        </w:rPr>
        <w:footnoteRef/>
      </w:r>
      <w:r w:rsidRPr="002F21EF">
        <w:rPr>
          <w:sz w:val="18"/>
          <w:szCs w:val="18"/>
        </w:rPr>
        <w:t xml:space="preserve"> Określony limit dotyczy okresu wdrażania programu regionalnego i ma charakter „odnawialny” tj.</w:t>
      </w:r>
      <w:r>
        <w:rPr>
          <w:sz w:val="18"/>
          <w:szCs w:val="18"/>
        </w:rPr>
        <w:t xml:space="preserve"> </w:t>
      </w:r>
      <w:r w:rsidRPr="002F21EF">
        <w:rPr>
          <w:sz w:val="18"/>
          <w:szCs w:val="18"/>
        </w:rPr>
        <w:t>możliwe jest przyznanie wsparcia na utworzenie kolejnych miejsc pracy po upływie okresu trwałości dla wszystkich stworzonych wcześniej miejsc pracy, np. możliwe jest np. stworzenie 6 miejsc pracy, a następnie (np. po pół roku) utworzenie kolejnych 4 (do limitu 10 miejsc pracy). W tej sytuacji okres „odnowienia” limitu będzie wyznaczał okres trwałości dla ostatniego z 4 stworzonych miejsc pracy w drugiej turze.</w:t>
      </w:r>
    </w:p>
    <w:p w14:paraId="7888C837" w14:textId="77777777" w:rsidR="00462AF2" w:rsidRDefault="00462AF2" w:rsidP="006C4542">
      <w:pPr>
        <w:pStyle w:val="Tekstprzypisudolnego"/>
      </w:pPr>
    </w:p>
  </w:footnote>
  <w:footnote w:id="6">
    <w:p w14:paraId="3275DF84" w14:textId="77777777" w:rsidR="00462AF2" w:rsidRPr="005868FC" w:rsidRDefault="00462AF2" w:rsidP="006C4542">
      <w:pPr>
        <w:pStyle w:val="Tekstprzypisudolnego"/>
        <w:rPr>
          <w:sz w:val="18"/>
          <w:szCs w:val="18"/>
        </w:rPr>
      </w:pPr>
      <w:r w:rsidRPr="00967FB9">
        <w:rPr>
          <w:rStyle w:val="Odwoanieprzypisudolnego"/>
          <w:sz w:val="18"/>
          <w:szCs w:val="18"/>
        </w:rPr>
        <w:footnoteRef/>
      </w:r>
      <w:r w:rsidRPr="00967FB9">
        <w:rPr>
          <w:sz w:val="18"/>
          <w:szCs w:val="18"/>
        </w:rPr>
        <w:t xml:space="preserve"> </w:t>
      </w:r>
      <w:r w:rsidRPr="005868FC">
        <w:rPr>
          <w:sz w:val="18"/>
          <w:szCs w:val="18"/>
        </w:rPr>
        <w:t>Decyzję o uznaniu wystąpienia siły wyższej podejmuje Realizator projektu.</w:t>
      </w:r>
    </w:p>
  </w:footnote>
  <w:footnote w:id="7">
    <w:p w14:paraId="6F0C9667" w14:textId="77777777" w:rsidR="00462AF2" w:rsidRPr="00A478A0" w:rsidRDefault="00462AF2" w:rsidP="006C4542">
      <w:pPr>
        <w:pStyle w:val="Tekstprzypisudolnego"/>
      </w:pPr>
      <w:bookmarkStart w:id="19" w:name="_Hlk151370142"/>
      <w:r w:rsidRPr="00A478A0">
        <w:rPr>
          <w:rStyle w:val="Odwoanieprzypisudolnego"/>
        </w:rPr>
        <w:footnoteRef/>
      </w:r>
      <w:r w:rsidRPr="00A478A0">
        <w:t xml:space="preserve"> W przypadku likwidacji podmiotu majątek zakupiony w związku z udzieleniem wsparcia finansowego na utworzenie </w:t>
      </w:r>
      <w:r w:rsidRPr="00A478A0">
        <w:br/>
        <w:t>i utrzymanie miejsc pracy zostanie ponownie wykorzystany na wsparcie PS, o ile przepisy prawa nie stanowią inaczej.</w:t>
      </w:r>
      <w:bookmarkEnd w:id="19"/>
    </w:p>
  </w:footnote>
  <w:footnote w:id="8">
    <w:p w14:paraId="45B755A3" w14:textId="54BEE4B3" w:rsidR="00A478A0" w:rsidRPr="00A478A0" w:rsidRDefault="00A478A0">
      <w:pPr>
        <w:pStyle w:val="Tekstprzypisudolnego"/>
        <w:rPr>
          <w:color w:val="EE0000"/>
        </w:rPr>
      </w:pPr>
      <w:r w:rsidRPr="00A478A0">
        <w:rPr>
          <w:rStyle w:val="Odwoanieprzypisudolnego"/>
          <w:color w:val="EE0000"/>
        </w:rPr>
        <w:footnoteRef/>
      </w:r>
      <w:r w:rsidRPr="00A478A0">
        <w:rPr>
          <w:color w:val="EE0000"/>
        </w:rPr>
        <w:t xml:space="preserve"> W przypadku wsparcia finansowego na utworzenie miejsca pracy w przedsiębiorstwie społecznym udzielonego </w:t>
      </w:r>
      <w:r w:rsidR="004C7E52">
        <w:rPr>
          <w:color w:val="EE0000"/>
        </w:rPr>
        <w:t xml:space="preserve">1) w okresie od 01.07.2024 do 30.06.2025 </w:t>
      </w:r>
      <w:r w:rsidRPr="00A478A0">
        <w:rPr>
          <w:color w:val="EE0000"/>
        </w:rPr>
        <w:t xml:space="preserve">obowiązuje wartość wskazana w wersji </w:t>
      </w:r>
      <w:r w:rsidR="004C7E52">
        <w:rPr>
          <w:color w:val="EE0000"/>
        </w:rPr>
        <w:t xml:space="preserve">1.3 i </w:t>
      </w:r>
      <w:r w:rsidRPr="00A478A0">
        <w:rPr>
          <w:color w:val="EE0000"/>
        </w:rPr>
        <w:t xml:space="preserve">1.4 Regulaminu wsparcia finansowego, tj. </w:t>
      </w:r>
      <w:r w:rsidR="00C151D9">
        <w:rPr>
          <w:color w:val="EE0000"/>
        </w:rPr>
        <w:t>35 212,00 zł</w:t>
      </w:r>
      <w:r w:rsidR="004C7E52">
        <w:rPr>
          <w:color w:val="EE0000"/>
        </w:rPr>
        <w:t xml:space="preserve">, 2) przed 01.07.2024 r. obowiązuje wartość wskazana w wersji 1.1 i 1.2 Regulaminu wsparcia finansowego, tj. </w:t>
      </w:r>
      <w:r w:rsidR="004C7E52">
        <w:rPr>
          <w:color w:val="EE0000"/>
        </w:rPr>
        <w:br/>
      </w:r>
      <w:r w:rsidR="004C7E52" w:rsidRPr="004C7E52">
        <w:rPr>
          <w:color w:val="EE0000"/>
        </w:rPr>
        <w:t>31 229,00</w:t>
      </w:r>
      <w:r w:rsidR="004C7E52">
        <w:rPr>
          <w:color w:val="EE0000"/>
        </w:rPr>
        <w:t xml:space="preserve"> zł.</w:t>
      </w:r>
    </w:p>
  </w:footnote>
  <w:footnote w:id="9">
    <w:p w14:paraId="50F2EA3F" w14:textId="77777777" w:rsidR="00462AF2" w:rsidRPr="00A478A0" w:rsidRDefault="00462AF2" w:rsidP="006C4542">
      <w:pPr>
        <w:pStyle w:val="Tekstprzypisudolnego"/>
        <w:rPr>
          <w:sz w:val="18"/>
          <w:szCs w:val="18"/>
        </w:rPr>
      </w:pPr>
      <w:r w:rsidRPr="00A478A0">
        <w:rPr>
          <w:rStyle w:val="Odwoanieprzypisudolnego"/>
        </w:rPr>
        <w:footnoteRef/>
      </w:r>
      <w:r w:rsidRPr="00A478A0">
        <w:t xml:space="preserve"> W przypadku zmiany osób zatrudnionych na utworzonym miejscu pracy należy przedłożyć kopie umów wszystkich pracowników.</w:t>
      </w:r>
    </w:p>
  </w:footnote>
  <w:footnote w:id="10">
    <w:p w14:paraId="07CD797F" w14:textId="24A78E37" w:rsidR="003C1707" w:rsidRDefault="003C1707" w:rsidP="003C1707">
      <w:pPr>
        <w:pStyle w:val="Tekstprzypisudolnego"/>
      </w:pPr>
      <w:r>
        <w:rPr>
          <w:rStyle w:val="Odwoanieprzypisudolnego"/>
        </w:rPr>
        <w:footnoteRef/>
      </w:r>
      <w:r>
        <w:t xml:space="preserve"> W przypadku wsparcia finansowego na utrzymanie miejsca pracy w przedsiębiorstwie społecznym udzielonego </w:t>
      </w:r>
      <w:r w:rsidR="004C7E52" w:rsidRPr="004C7E52">
        <w:rPr>
          <w:color w:val="EE0000"/>
        </w:rPr>
        <w:t>1) w okresie od 01.07.2024 do 30.06.2025 obowiązują wartości wskazane w wersji 1.3 i 1.4 Regulaminu wsparcia finansowego</w:t>
      </w:r>
      <w:r w:rsidRPr="004C7E52">
        <w:rPr>
          <w:color w:val="EE0000"/>
        </w:rPr>
        <w:t>, tj. a) 3</w:t>
      </w:r>
      <w:r w:rsidR="00A478A0" w:rsidRPr="004C7E52">
        <w:rPr>
          <w:color w:val="EE0000"/>
        </w:rPr>
        <w:t>8 700</w:t>
      </w:r>
      <w:r w:rsidRPr="004C7E52">
        <w:rPr>
          <w:color w:val="EE0000"/>
        </w:rPr>
        <w:t>,00 zł – w przypadku utrzymania miejsca pracy na pełen etat przez 12 miesięcy, b) 2</w:t>
      </w:r>
      <w:r w:rsidR="00A478A0" w:rsidRPr="004C7E52">
        <w:rPr>
          <w:color w:val="EE0000"/>
        </w:rPr>
        <w:t>9 026</w:t>
      </w:r>
      <w:r w:rsidRPr="004C7E52">
        <w:rPr>
          <w:color w:val="EE0000"/>
        </w:rPr>
        <w:t>,00 zł – w przypadku utrzymania miejsca pracy na 3⁄4 etatu przez 12 miesięcy, c) 1</w:t>
      </w:r>
      <w:r w:rsidR="00A478A0" w:rsidRPr="004C7E52">
        <w:rPr>
          <w:color w:val="EE0000"/>
        </w:rPr>
        <w:t>9 350</w:t>
      </w:r>
      <w:r w:rsidRPr="004C7E52">
        <w:rPr>
          <w:color w:val="EE0000"/>
        </w:rPr>
        <w:t>,00 zł – w przypadku utrzymania miejsca pracy na 1⁄2 etatu przez 12 miesięcy (a w przypadku osób z niepełnosprawnością sprzężoną lub ze znacznym stopniem niepełnosprawności 1⁄4 etatu)</w:t>
      </w:r>
      <w:r w:rsidR="004C7E52" w:rsidRPr="004C7E52">
        <w:rPr>
          <w:color w:val="EE0000"/>
        </w:rPr>
        <w:t>; 2) przed 01.07.2024 r. obowiązują wartości wskazane w wersji 1.1 i 1.2 Regulaminu wsparcia finansowego, tj. a) 32 400,00 zł – w przypadku utrzymania miejsca pracy na pełen etat przez 12 miesięcy, b) 24 300,00 zł – w przypadku utrzymania miejsca pracy na 3⁄4 etatu przez 12 miesięcy, c) 16 200,00 zł – w przypadku utrzymania miejsca pracy na 1⁄2 etatu przez 12 miesięcy (a w przypadku osób z niepełnosprawnością sprzężoną lub ze znacznym stopniem niepełnosprawności 1⁄4 etatu);</w:t>
      </w:r>
    </w:p>
  </w:footnote>
  <w:footnote w:id="11">
    <w:p w14:paraId="12116468" w14:textId="77777777" w:rsidR="00462AF2" w:rsidRDefault="00462AF2" w:rsidP="006C4542">
      <w:pPr>
        <w:pStyle w:val="Tekstprzypisudolnego"/>
      </w:pPr>
      <w:r w:rsidRPr="002F21EF">
        <w:rPr>
          <w:rStyle w:val="Odwoanieprzypisudolnego"/>
        </w:rPr>
        <w:footnoteRef/>
      </w:r>
      <w:r w:rsidRPr="002F21EF">
        <w:t xml:space="preserve"> Dotyczy tylko osób zatrudnionych na utworzonym w ramach wsparcia finansowego miejsca pracy.</w:t>
      </w:r>
    </w:p>
  </w:footnote>
  <w:footnote w:id="12">
    <w:p w14:paraId="4045A460" w14:textId="77777777" w:rsidR="00462AF2" w:rsidRPr="00427667" w:rsidRDefault="00462AF2" w:rsidP="006C4542">
      <w:pPr>
        <w:pStyle w:val="Tekstprzypisudolnego"/>
        <w:rPr>
          <w:sz w:val="18"/>
          <w:szCs w:val="18"/>
        </w:rPr>
      </w:pPr>
      <w:r w:rsidRPr="00427667">
        <w:rPr>
          <w:rStyle w:val="Odwoanieprzypisudolnego"/>
          <w:sz w:val="18"/>
          <w:szCs w:val="18"/>
        </w:rPr>
        <w:footnoteRef/>
      </w:r>
      <w:r w:rsidRPr="00427667">
        <w:rPr>
          <w:sz w:val="18"/>
          <w:szCs w:val="18"/>
        </w:rPr>
        <w:t xml:space="preserve"> Realizator projektu przekazuje link do strony internetowej, na której znajduje się wykaz do Ministerstwa Rodziny, Pracy i Polityki Społecznej, Regionalnego Ośrodka Polityki Społecznej </w:t>
      </w:r>
      <w:r>
        <w:rPr>
          <w:sz w:val="18"/>
          <w:szCs w:val="18"/>
        </w:rPr>
        <w:t xml:space="preserve">w Szczecinie </w:t>
      </w:r>
      <w:r w:rsidRPr="00427667">
        <w:rPr>
          <w:sz w:val="18"/>
          <w:szCs w:val="18"/>
        </w:rPr>
        <w:t>oraz Wojewódzkiego Urzędu Pracy w Szczecinie.</w:t>
      </w:r>
    </w:p>
  </w:footnote>
  <w:footnote w:id="13">
    <w:p w14:paraId="4ABFD25D" w14:textId="77777777" w:rsidR="00462AF2" w:rsidRPr="008701FF" w:rsidRDefault="00462AF2" w:rsidP="006C4542">
      <w:pPr>
        <w:pStyle w:val="Tekstprzypisudolnego"/>
        <w:rPr>
          <w:sz w:val="18"/>
          <w:szCs w:val="18"/>
        </w:rPr>
      </w:pPr>
      <w:r w:rsidRPr="008701FF">
        <w:rPr>
          <w:rStyle w:val="Odwoanieprzypisudolnego"/>
          <w:sz w:val="18"/>
          <w:szCs w:val="18"/>
        </w:rPr>
        <w:footnoteRef/>
      </w:r>
      <w:r w:rsidRPr="008701FF">
        <w:rPr>
          <w:sz w:val="18"/>
          <w:szCs w:val="18"/>
        </w:rPr>
        <w:t xml:space="preserve"> </w:t>
      </w:r>
      <w:r>
        <w:rPr>
          <w:sz w:val="18"/>
          <w:szCs w:val="18"/>
        </w:rPr>
        <w:t>O</w:t>
      </w:r>
      <w:r w:rsidRPr="008701FF">
        <w:rPr>
          <w:sz w:val="18"/>
          <w:szCs w:val="18"/>
        </w:rPr>
        <w:t xml:space="preserve">kres obowiązywania umowy </w:t>
      </w:r>
      <w:r>
        <w:rPr>
          <w:sz w:val="18"/>
          <w:szCs w:val="18"/>
        </w:rPr>
        <w:t xml:space="preserve">wsparcia finansowego na utworzenie i utrzymanie miejsc pracy w przedsiębiorstwie społecznym obejmuje </w:t>
      </w:r>
      <w:r w:rsidRPr="008701FF">
        <w:rPr>
          <w:sz w:val="18"/>
          <w:szCs w:val="18"/>
        </w:rPr>
        <w:t>co najmniej okres od momentu wypłaty środków do momentu upływu okresu trwałości cech PES.</w:t>
      </w:r>
    </w:p>
  </w:footnote>
  <w:footnote w:id="14">
    <w:p w14:paraId="3BF60B4F" w14:textId="77777777" w:rsidR="00462AF2" w:rsidRPr="00C14FA1" w:rsidRDefault="00462AF2" w:rsidP="006C4542">
      <w:pPr>
        <w:pStyle w:val="Tekstprzypisudolnego"/>
        <w:rPr>
          <w:sz w:val="18"/>
          <w:szCs w:val="18"/>
        </w:rPr>
      </w:pPr>
      <w:r w:rsidRPr="00C14FA1">
        <w:rPr>
          <w:rStyle w:val="Odwoanieprzypisudolnego"/>
          <w:sz w:val="18"/>
          <w:szCs w:val="18"/>
        </w:rPr>
        <w:footnoteRef/>
      </w:r>
      <w:r w:rsidRPr="00C14FA1">
        <w:rPr>
          <w:sz w:val="18"/>
          <w:szCs w:val="18"/>
        </w:rPr>
        <w:t xml:space="preserve"> </w:t>
      </w:r>
      <w:r>
        <w:rPr>
          <w:sz w:val="18"/>
          <w:szCs w:val="18"/>
        </w:rPr>
        <w:t xml:space="preserve">IPR może być opracowany i realizowany również dla nowozatrudnionych pracowników bez udziału wymienionych instrumentów wsparcia i jeśli jest to osoba </w:t>
      </w:r>
      <w:r w:rsidRPr="00C14FA1">
        <w:rPr>
          <w:sz w:val="18"/>
          <w:szCs w:val="18"/>
        </w:rPr>
        <w:t xml:space="preserve">z grup preferowanych do wsparcia </w:t>
      </w:r>
      <w:r>
        <w:rPr>
          <w:sz w:val="18"/>
          <w:szCs w:val="18"/>
        </w:rPr>
        <w:t>na realizację IPR również może zostać udzielone finansowe wsparcie reintegracyjne.</w:t>
      </w:r>
    </w:p>
  </w:footnote>
  <w:footnote w:id="15">
    <w:p w14:paraId="691CA126" w14:textId="77777777" w:rsidR="00462AF2" w:rsidRPr="00F67265" w:rsidRDefault="00462AF2" w:rsidP="006C4542">
      <w:pPr>
        <w:pStyle w:val="Tekstprzypisudolnego"/>
      </w:pPr>
      <w:r w:rsidRPr="00F67265">
        <w:rPr>
          <w:rStyle w:val="Odwoanieprzypisudolnego"/>
          <w:sz w:val="18"/>
          <w:szCs w:val="18"/>
        </w:rPr>
        <w:footnoteRef/>
      </w:r>
      <w:r w:rsidRPr="00F67265">
        <w:rPr>
          <w:sz w:val="18"/>
          <w:szCs w:val="18"/>
        </w:rPr>
        <w:t xml:space="preserve"> Co do zasady refundacja wydatków w ramach finansowego wsparcia finansowego dotyczy wartości brutto niemniej należy mieć na uwadze iż to Odbiorca finansowego wsparcia reintegracyjnego ponosi pełną odpowiedzialność za dochowanie wymogu braku podwójnego finansowania np. w przypadku odzyskania podatku VAT zgodnie z przepisami prawa krajowego</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F9B6" w14:textId="6A2D82FA" w:rsidR="00462AF2" w:rsidRDefault="00000000" w:rsidP="00432F1A">
    <w:pPr>
      <w:pStyle w:val="Nagwek"/>
      <w:tabs>
        <w:tab w:val="clear" w:pos="9072"/>
        <w:tab w:val="right" w:pos="10490"/>
      </w:tabs>
      <w:ind w:left="-709"/>
    </w:pPr>
    <w:sdt>
      <w:sdtPr>
        <w:id w:val="838504504"/>
        <w:docPartObj>
          <w:docPartGallery w:val="Page Numbers (Margins)"/>
          <w:docPartUnique/>
        </w:docPartObj>
      </w:sdtPr>
      <w:sdtContent/>
    </w:sdt>
    <w:r w:rsidR="00462AF2">
      <w:rPr>
        <w:noProof/>
        <w:lang w:eastAsia="pl-PL"/>
      </w:rPr>
      <w:drawing>
        <wp:inline distT="0" distB="0" distL="0" distR="0" wp14:anchorId="6024E0DE" wp14:editId="01D386CF">
          <wp:extent cx="7560000" cy="893177"/>
          <wp:effectExtent l="0" t="0" r="3175" b="2540"/>
          <wp:docPr id="1705830259" name="Obraz 170583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931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282D"/>
    <w:multiLevelType w:val="hybridMultilevel"/>
    <w:tmpl w:val="F950F8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D3E48"/>
    <w:multiLevelType w:val="hybridMultilevel"/>
    <w:tmpl w:val="C5CCA37C"/>
    <w:lvl w:ilvl="0" w:tplc="04150019">
      <w:start w:val="1"/>
      <w:numFmt w:val="lowerLetter"/>
      <w:lvlText w:val="%1."/>
      <w:lvlJc w:val="left"/>
      <w:pPr>
        <w:ind w:left="862" w:hanging="360"/>
      </w:pPr>
      <w:rPr>
        <w:rFonts w:hint="default"/>
        <w:sz w:val="22"/>
        <w:szCs w:val="22"/>
      </w:rPr>
    </w:lvl>
    <w:lvl w:ilvl="1" w:tplc="FFFFFFFF">
      <w:start w:val="1"/>
      <w:numFmt w:val="lowerLetter"/>
      <w:lvlText w:val="%2."/>
      <w:lvlJc w:val="left"/>
      <w:pPr>
        <w:ind w:left="1582" w:hanging="360"/>
      </w:pPr>
      <w:rPr>
        <w:rFonts w:asciiTheme="minorHAnsi" w:hAnsiTheme="minorHAnsi" w:cstheme="minorHAnsi" w:hint="default"/>
        <w:sz w:val="22"/>
        <w:szCs w:val="22"/>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 w15:restartNumberingAfterBreak="0">
    <w:nsid w:val="06493E15"/>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6A469FE"/>
    <w:multiLevelType w:val="hybridMultilevel"/>
    <w:tmpl w:val="88467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E2F59"/>
    <w:multiLevelType w:val="multilevel"/>
    <w:tmpl w:val="48A44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8B5CA7"/>
    <w:multiLevelType w:val="hybridMultilevel"/>
    <w:tmpl w:val="DEFC149C"/>
    <w:lvl w:ilvl="0" w:tplc="0415000F">
      <w:start w:val="1"/>
      <w:numFmt w:val="decimal"/>
      <w:lvlText w:val="%1."/>
      <w:lvlJc w:val="left"/>
      <w:pPr>
        <w:ind w:left="720" w:hanging="360"/>
      </w:pPr>
    </w:lvl>
    <w:lvl w:ilvl="1" w:tplc="F39EAB40">
      <w:start w:val="1"/>
      <w:numFmt w:val="lowerRoman"/>
      <w:lvlText w:val="%2)"/>
      <w:lvlJc w:val="left"/>
      <w:pPr>
        <w:ind w:left="1800" w:hanging="72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45FE3"/>
    <w:multiLevelType w:val="hybridMultilevel"/>
    <w:tmpl w:val="6F50AC06"/>
    <w:lvl w:ilvl="0" w:tplc="0415000F">
      <w:start w:val="1"/>
      <w:numFmt w:val="decimal"/>
      <w:lvlText w:val="%1."/>
      <w:lvlJc w:val="left"/>
      <w:pPr>
        <w:ind w:left="720" w:hanging="360"/>
      </w:pPr>
    </w:lvl>
    <w:lvl w:ilvl="1" w:tplc="FFD40676">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E2EAA"/>
    <w:multiLevelType w:val="hybridMultilevel"/>
    <w:tmpl w:val="AA7E166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90AF8"/>
    <w:multiLevelType w:val="hybridMultilevel"/>
    <w:tmpl w:val="0E22AF34"/>
    <w:lvl w:ilvl="0" w:tplc="04150019">
      <w:start w:val="1"/>
      <w:numFmt w:val="lowerLetter"/>
      <w:lvlText w:val="%1."/>
      <w:lvlJc w:val="left"/>
      <w:pPr>
        <w:ind w:left="720" w:hanging="360"/>
      </w:pPr>
    </w:lvl>
    <w:lvl w:ilvl="1" w:tplc="FFFFFFFF">
      <w:start w:val="1"/>
      <w:numFmt w:val="lowerLetter"/>
      <w:lvlText w:val="%2)"/>
      <w:lvlJc w:val="left"/>
      <w:pPr>
        <w:ind w:left="1440" w:hanging="360"/>
      </w:pPr>
      <w:rPr>
        <w:rFonts w:hint="default"/>
        <w:color w:val="00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F50B41"/>
    <w:multiLevelType w:val="hybridMultilevel"/>
    <w:tmpl w:val="C8A03BB6"/>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CD1C79"/>
    <w:multiLevelType w:val="hybridMultilevel"/>
    <w:tmpl w:val="26166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A75B61"/>
    <w:multiLevelType w:val="hybridMultilevel"/>
    <w:tmpl w:val="E360971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D93E21"/>
    <w:multiLevelType w:val="hybridMultilevel"/>
    <w:tmpl w:val="246C9168"/>
    <w:lvl w:ilvl="0" w:tplc="04150019">
      <w:start w:val="1"/>
      <w:numFmt w:val="lowerLetter"/>
      <w:lvlText w:val="%1."/>
      <w:lvlJc w:val="left"/>
      <w:pPr>
        <w:ind w:left="720" w:hanging="360"/>
      </w:pPr>
    </w:lvl>
    <w:lvl w:ilvl="1" w:tplc="FFFFFFFF">
      <w:start w:val="1"/>
      <w:numFmt w:val="lowerLetter"/>
      <w:lvlText w:val="%2)"/>
      <w:lvlJc w:val="left"/>
      <w:pPr>
        <w:ind w:left="1440" w:hanging="360"/>
      </w:pPr>
      <w:rPr>
        <w:rFonts w:hint="default"/>
        <w:color w:val="00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6507B1"/>
    <w:multiLevelType w:val="multilevel"/>
    <w:tmpl w:val="96BA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761C89"/>
    <w:multiLevelType w:val="hybridMultilevel"/>
    <w:tmpl w:val="68D646A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B6BF2"/>
    <w:multiLevelType w:val="hybridMultilevel"/>
    <w:tmpl w:val="145E9B22"/>
    <w:lvl w:ilvl="0" w:tplc="04150019">
      <w:start w:val="1"/>
      <w:numFmt w:val="lowerLetter"/>
      <w:lvlText w:val="%1."/>
      <w:lvlJc w:val="left"/>
      <w:pPr>
        <w:ind w:left="862" w:hanging="360"/>
      </w:pPr>
      <w:rPr>
        <w:rFonts w:hint="default"/>
        <w:sz w:val="22"/>
        <w:szCs w:val="22"/>
      </w:rPr>
    </w:lvl>
    <w:lvl w:ilvl="1" w:tplc="FFFFFFFF">
      <w:start w:val="1"/>
      <w:numFmt w:val="lowerLetter"/>
      <w:lvlText w:val="%2."/>
      <w:lvlJc w:val="left"/>
      <w:pPr>
        <w:ind w:left="1582" w:hanging="360"/>
      </w:pPr>
      <w:rPr>
        <w:rFonts w:asciiTheme="minorHAnsi" w:hAnsiTheme="minorHAnsi" w:cstheme="minorHAnsi" w:hint="default"/>
        <w:sz w:val="22"/>
        <w:szCs w:val="22"/>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6" w15:restartNumberingAfterBreak="0">
    <w:nsid w:val="254E628E"/>
    <w:multiLevelType w:val="multilevel"/>
    <w:tmpl w:val="BD9A6958"/>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5973A4"/>
    <w:multiLevelType w:val="hybridMultilevel"/>
    <w:tmpl w:val="93DCDE70"/>
    <w:lvl w:ilvl="0" w:tplc="CAA2551E">
      <w:start w:val="1"/>
      <w:numFmt w:val="decimal"/>
      <w:lvlText w:val="%1."/>
      <w:lvlJc w:val="left"/>
      <w:pPr>
        <w:ind w:left="720" w:hanging="360"/>
      </w:pPr>
      <w:rPr>
        <w:rFonts w:asciiTheme="minorHAnsi" w:hAnsiTheme="minorHAnsi" w:cstheme="minorHAnsi" w:hint="default"/>
      </w:rPr>
    </w:lvl>
    <w:lvl w:ilvl="1" w:tplc="2F426262">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46691A"/>
    <w:multiLevelType w:val="hybridMultilevel"/>
    <w:tmpl w:val="25D852C0"/>
    <w:lvl w:ilvl="0" w:tplc="04150019">
      <w:start w:val="1"/>
      <w:numFmt w:val="lowerLetter"/>
      <w:lvlText w:val="%1."/>
      <w:lvlJc w:val="left"/>
      <w:pPr>
        <w:ind w:left="720" w:hanging="360"/>
      </w:pPr>
      <w:rPr>
        <w:color w:val="000000" w:themeColor="text1"/>
      </w:rPr>
    </w:lvl>
    <w:lvl w:ilvl="1" w:tplc="FFFFFFFF">
      <w:start w:val="1"/>
      <w:numFmt w:val="lowerLetter"/>
      <w:lvlText w:val="%2."/>
      <w:lvlJc w:val="left"/>
      <w:pPr>
        <w:ind w:left="144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B83766"/>
    <w:multiLevelType w:val="hybridMultilevel"/>
    <w:tmpl w:val="9A88F33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6F5108"/>
    <w:multiLevelType w:val="hybridMultilevel"/>
    <w:tmpl w:val="5D70FFEC"/>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A85D4B"/>
    <w:multiLevelType w:val="hybridMultilevel"/>
    <w:tmpl w:val="7CC897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9014AF"/>
    <w:multiLevelType w:val="hybridMultilevel"/>
    <w:tmpl w:val="4AB2E2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84C46"/>
    <w:multiLevelType w:val="hybridMultilevel"/>
    <w:tmpl w:val="C84C7F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D717E8"/>
    <w:multiLevelType w:val="hybridMultilevel"/>
    <w:tmpl w:val="9A948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CB2018"/>
    <w:multiLevelType w:val="hybridMultilevel"/>
    <w:tmpl w:val="FEE6426E"/>
    <w:lvl w:ilvl="0" w:tplc="1896B266">
      <w:start w:val="1"/>
      <w:numFmt w:val="decimal"/>
      <w:lvlText w:val="%1."/>
      <w:lvlJc w:val="left"/>
      <w:pPr>
        <w:ind w:left="862" w:hanging="360"/>
      </w:pPr>
      <w:rPr>
        <w:rFonts w:asciiTheme="minorHAnsi" w:hAnsiTheme="minorHAnsi" w:cstheme="minorHAnsi" w:hint="default"/>
        <w:sz w:val="22"/>
        <w:szCs w:val="22"/>
      </w:rPr>
    </w:lvl>
    <w:lvl w:ilvl="1" w:tplc="C406A5B0">
      <w:start w:val="1"/>
      <w:numFmt w:val="lowerLetter"/>
      <w:lvlText w:val="%2."/>
      <w:lvlJc w:val="left"/>
      <w:pPr>
        <w:ind w:left="1582" w:hanging="360"/>
      </w:pPr>
      <w:rPr>
        <w:rFonts w:asciiTheme="minorHAnsi" w:hAnsiTheme="minorHAnsi" w:cstheme="minorHAnsi" w:hint="default"/>
        <w:sz w:val="22"/>
        <w:szCs w:val="22"/>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430B3F73"/>
    <w:multiLevelType w:val="multilevel"/>
    <w:tmpl w:val="3A4841C4"/>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85191A"/>
    <w:multiLevelType w:val="hybridMultilevel"/>
    <w:tmpl w:val="5BA2C8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161471"/>
    <w:multiLevelType w:val="hybridMultilevel"/>
    <w:tmpl w:val="17A2102A"/>
    <w:lvl w:ilvl="0" w:tplc="668ED674">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5495001"/>
    <w:multiLevelType w:val="multilevel"/>
    <w:tmpl w:val="F3A839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E61458"/>
    <w:multiLevelType w:val="hybridMultilevel"/>
    <w:tmpl w:val="A1B67432"/>
    <w:lvl w:ilvl="0" w:tplc="1082A442">
      <w:start w:val="1"/>
      <w:numFmt w:val="lowerLetter"/>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B04BA"/>
    <w:multiLevelType w:val="multilevel"/>
    <w:tmpl w:val="E86A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9FF0F1B"/>
    <w:multiLevelType w:val="hybridMultilevel"/>
    <w:tmpl w:val="F8F4738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7F0D9C"/>
    <w:multiLevelType w:val="hybridMultilevel"/>
    <w:tmpl w:val="AA5053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225D23"/>
    <w:multiLevelType w:val="hybridMultilevel"/>
    <w:tmpl w:val="5BF4185A"/>
    <w:lvl w:ilvl="0" w:tplc="7DD6F1EE">
      <w:start w:val="1"/>
      <w:numFmt w:val="decimal"/>
      <w:lvlText w:val="%1."/>
      <w:lvlJc w:val="left"/>
      <w:pPr>
        <w:ind w:left="720" w:hanging="360"/>
      </w:pPr>
      <w:rPr>
        <w:color w:val="000000" w:themeColor="text1"/>
      </w:rPr>
    </w:lvl>
    <w:lvl w:ilvl="1" w:tplc="4162989E">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B59B9"/>
    <w:multiLevelType w:val="hybridMultilevel"/>
    <w:tmpl w:val="BC26933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ED23C5"/>
    <w:multiLevelType w:val="hybridMultilevel"/>
    <w:tmpl w:val="F788BC2E"/>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B3C58D2"/>
    <w:multiLevelType w:val="hybridMultilevel"/>
    <w:tmpl w:val="1744F4D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C7840C5"/>
    <w:multiLevelType w:val="hybridMultilevel"/>
    <w:tmpl w:val="49D603BC"/>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FB851A4"/>
    <w:multiLevelType w:val="hybridMultilevel"/>
    <w:tmpl w:val="5FC6A108"/>
    <w:lvl w:ilvl="0" w:tplc="FFFFFFFF">
      <w:start w:val="1"/>
      <w:numFmt w:val="decimal"/>
      <w:lvlText w:val="%1."/>
      <w:lvlJc w:val="left"/>
      <w:pPr>
        <w:ind w:left="720" w:hanging="360"/>
      </w:pPr>
    </w:lvl>
    <w:lvl w:ilvl="1" w:tplc="0415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2F2631"/>
    <w:multiLevelType w:val="hybridMultilevel"/>
    <w:tmpl w:val="AEA8F912"/>
    <w:lvl w:ilvl="0" w:tplc="C91E2AF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4A4B0F"/>
    <w:multiLevelType w:val="multilevel"/>
    <w:tmpl w:val="87AA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B34800"/>
    <w:multiLevelType w:val="hybridMultilevel"/>
    <w:tmpl w:val="D878FC84"/>
    <w:lvl w:ilvl="0" w:tplc="EEF49834">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9810483">
    <w:abstractNumId w:val="13"/>
    <w:lvlOverride w:ilvl="0">
      <w:lvl w:ilvl="0">
        <w:numFmt w:val="lowerLetter"/>
        <w:lvlText w:val="%1."/>
        <w:lvlJc w:val="left"/>
      </w:lvl>
    </w:lvlOverride>
  </w:num>
  <w:num w:numId="2" w16cid:durableId="2047750425">
    <w:abstractNumId w:val="4"/>
    <w:lvlOverride w:ilvl="0">
      <w:lvl w:ilvl="0">
        <w:numFmt w:val="lowerLetter"/>
        <w:lvlText w:val="%1."/>
        <w:lvlJc w:val="left"/>
      </w:lvl>
    </w:lvlOverride>
  </w:num>
  <w:num w:numId="3" w16cid:durableId="1814324728">
    <w:abstractNumId w:val="41"/>
  </w:num>
  <w:num w:numId="4" w16cid:durableId="254674396">
    <w:abstractNumId w:val="29"/>
    <w:lvlOverride w:ilvl="0">
      <w:lvl w:ilvl="0">
        <w:numFmt w:val="decimal"/>
        <w:lvlText w:val="%1."/>
        <w:lvlJc w:val="left"/>
      </w:lvl>
    </w:lvlOverride>
  </w:num>
  <w:num w:numId="5" w16cid:durableId="1739860801">
    <w:abstractNumId w:val="31"/>
  </w:num>
  <w:num w:numId="6" w16cid:durableId="166097028">
    <w:abstractNumId w:val="37"/>
  </w:num>
  <w:num w:numId="7" w16cid:durableId="1033118282">
    <w:abstractNumId w:val="30"/>
  </w:num>
  <w:num w:numId="8" w16cid:durableId="1454204441">
    <w:abstractNumId w:val="33"/>
  </w:num>
  <w:num w:numId="9" w16cid:durableId="1600913875">
    <w:abstractNumId w:val="29"/>
    <w:lvlOverride w:ilvl="0">
      <w:lvl w:ilvl="0">
        <w:numFmt w:val="decimal"/>
        <w:lvlText w:val="%1."/>
        <w:lvlJc w:val="left"/>
        <w:rPr>
          <w:color w:val="000000" w:themeColor="text1"/>
        </w:rPr>
      </w:lvl>
    </w:lvlOverride>
  </w:num>
  <w:num w:numId="10" w16cid:durableId="1542012426">
    <w:abstractNumId w:val="25"/>
  </w:num>
  <w:num w:numId="11" w16cid:durableId="371226506">
    <w:abstractNumId w:val="16"/>
  </w:num>
  <w:num w:numId="12" w16cid:durableId="312028959">
    <w:abstractNumId w:val="15"/>
  </w:num>
  <w:num w:numId="13" w16cid:durableId="1475561960">
    <w:abstractNumId w:val="10"/>
  </w:num>
  <w:num w:numId="14" w16cid:durableId="1716389645">
    <w:abstractNumId w:val="42"/>
  </w:num>
  <w:num w:numId="15" w16cid:durableId="1799714800">
    <w:abstractNumId w:val="19"/>
  </w:num>
  <w:num w:numId="16" w16cid:durableId="1590890839">
    <w:abstractNumId w:val="28"/>
  </w:num>
  <w:num w:numId="17" w16cid:durableId="949435198">
    <w:abstractNumId w:val="32"/>
  </w:num>
  <w:num w:numId="18" w16cid:durableId="1823234241">
    <w:abstractNumId w:val="6"/>
  </w:num>
  <w:num w:numId="19" w16cid:durableId="731272042">
    <w:abstractNumId w:val="8"/>
  </w:num>
  <w:num w:numId="20" w16cid:durableId="1318723190">
    <w:abstractNumId w:val="21"/>
  </w:num>
  <w:num w:numId="21" w16cid:durableId="1211848069">
    <w:abstractNumId w:val="5"/>
  </w:num>
  <w:num w:numId="22" w16cid:durableId="1444766871">
    <w:abstractNumId w:val="12"/>
  </w:num>
  <w:num w:numId="23" w16cid:durableId="1150974892">
    <w:abstractNumId w:val="27"/>
  </w:num>
  <w:num w:numId="24" w16cid:durableId="1108890110">
    <w:abstractNumId w:val="39"/>
  </w:num>
  <w:num w:numId="25" w16cid:durableId="1845970301">
    <w:abstractNumId w:val="17"/>
  </w:num>
  <w:num w:numId="26" w16cid:durableId="1586764991">
    <w:abstractNumId w:val="36"/>
  </w:num>
  <w:num w:numId="27" w16cid:durableId="1776511300">
    <w:abstractNumId w:val="0"/>
  </w:num>
  <w:num w:numId="28" w16cid:durableId="51120276">
    <w:abstractNumId w:val="9"/>
  </w:num>
  <w:num w:numId="29" w16cid:durableId="934945222">
    <w:abstractNumId w:val="14"/>
  </w:num>
  <w:num w:numId="30" w16cid:durableId="1768429063">
    <w:abstractNumId w:val="20"/>
  </w:num>
  <w:num w:numId="31" w16cid:durableId="1806269694">
    <w:abstractNumId w:val="38"/>
  </w:num>
  <w:num w:numId="32" w16cid:durableId="1935624790">
    <w:abstractNumId w:val="7"/>
  </w:num>
  <w:num w:numId="33" w16cid:durableId="989872171">
    <w:abstractNumId w:val="35"/>
  </w:num>
  <w:num w:numId="34" w16cid:durableId="943072233">
    <w:abstractNumId w:val="11"/>
  </w:num>
  <w:num w:numId="35" w16cid:durableId="1582179184">
    <w:abstractNumId w:val="26"/>
  </w:num>
  <w:num w:numId="36" w16cid:durableId="166865211">
    <w:abstractNumId w:val="34"/>
  </w:num>
  <w:num w:numId="37" w16cid:durableId="2517006">
    <w:abstractNumId w:val="23"/>
  </w:num>
  <w:num w:numId="38" w16cid:durableId="1084492112">
    <w:abstractNumId w:val="22"/>
  </w:num>
  <w:num w:numId="39" w16cid:durableId="347871565">
    <w:abstractNumId w:val="40"/>
  </w:num>
  <w:num w:numId="40" w16cid:durableId="1502353452">
    <w:abstractNumId w:val="24"/>
  </w:num>
  <w:num w:numId="41" w16cid:durableId="1629432294">
    <w:abstractNumId w:val="1"/>
  </w:num>
  <w:num w:numId="42" w16cid:durableId="1680619902">
    <w:abstractNumId w:val="18"/>
  </w:num>
  <w:num w:numId="43" w16cid:durableId="773865610">
    <w:abstractNumId w:val="3"/>
  </w:num>
  <w:num w:numId="44" w16cid:durableId="197935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99"/>
    <w:rsid w:val="00012C85"/>
    <w:rsid w:val="00020242"/>
    <w:rsid w:val="000403D0"/>
    <w:rsid w:val="000A3446"/>
    <w:rsid w:val="000A7280"/>
    <w:rsid w:val="000B5C6A"/>
    <w:rsid w:val="00136C1D"/>
    <w:rsid w:val="001A3E52"/>
    <w:rsid w:val="001B12FD"/>
    <w:rsid w:val="001B306D"/>
    <w:rsid w:val="001B6535"/>
    <w:rsid w:val="001D2DA3"/>
    <w:rsid w:val="001D6B41"/>
    <w:rsid w:val="001E1DBB"/>
    <w:rsid w:val="00206993"/>
    <w:rsid w:val="00233A62"/>
    <w:rsid w:val="002A650E"/>
    <w:rsid w:val="002B5315"/>
    <w:rsid w:val="002C15EF"/>
    <w:rsid w:val="002C3DAD"/>
    <w:rsid w:val="002C5DF9"/>
    <w:rsid w:val="002D1F1B"/>
    <w:rsid w:val="002D4BE6"/>
    <w:rsid w:val="00314970"/>
    <w:rsid w:val="00394956"/>
    <w:rsid w:val="003B1296"/>
    <w:rsid w:val="003C1707"/>
    <w:rsid w:val="003E3A6F"/>
    <w:rsid w:val="00432F1A"/>
    <w:rsid w:val="004366B2"/>
    <w:rsid w:val="00462AF2"/>
    <w:rsid w:val="00477101"/>
    <w:rsid w:val="004834DB"/>
    <w:rsid w:val="00486037"/>
    <w:rsid w:val="004C2012"/>
    <w:rsid w:val="004C7E52"/>
    <w:rsid w:val="004E50C0"/>
    <w:rsid w:val="004E7686"/>
    <w:rsid w:val="00514E31"/>
    <w:rsid w:val="00523870"/>
    <w:rsid w:val="00573B97"/>
    <w:rsid w:val="005B4B7A"/>
    <w:rsid w:val="00620F4C"/>
    <w:rsid w:val="00626563"/>
    <w:rsid w:val="00650669"/>
    <w:rsid w:val="006679B6"/>
    <w:rsid w:val="00671694"/>
    <w:rsid w:val="00681849"/>
    <w:rsid w:val="006C279D"/>
    <w:rsid w:val="006C4542"/>
    <w:rsid w:val="006E013A"/>
    <w:rsid w:val="00711912"/>
    <w:rsid w:val="007458A6"/>
    <w:rsid w:val="00746AEC"/>
    <w:rsid w:val="007748CC"/>
    <w:rsid w:val="00777999"/>
    <w:rsid w:val="007C7678"/>
    <w:rsid w:val="007E50AD"/>
    <w:rsid w:val="00805877"/>
    <w:rsid w:val="00824E5E"/>
    <w:rsid w:val="008306DC"/>
    <w:rsid w:val="00853206"/>
    <w:rsid w:val="008708BA"/>
    <w:rsid w:val="00880874"/>
    <w:rsid w:val="00881447"/>
    <w:rsid w:val="008A29B0"/>
    <w:rsid w:val="008A3266"/>
    <w:rsid w:val="008E4CC0"/>
    <w:rsid w:val="008F5CB5"/>
    <w:rsid w:val="008F6F23"/>
    <w:rsid w:val="00923516"/>
    <w:rsid w:val="00980FE3"/>
    <w:rsid w:val="00981624"/>
    <w:rsid w:val="00991CA9"/>
    <w:rsid w:val="009A7D8F"/>
    <w:rsid w:val="009B47E7"/>
    <w:rsid w:val="009B61F6"/>
    <w:rsid w:val="009C318E"/>
    <w:rsid w:val="009C51A9"/>
    <w:rsid w:val="009C752E"/>
    <w:rsid w:val="00A01EBD"/>
    <w:rsid w:val="00A102A8"/>
    <w:rsid w:val="00A21FD1"/>
    <w:rsid w:val="00A478A0"/>
    <w:rsid w:val="00A56148"/>
    <w:rsid w:val="00A64810"/>
    <w:rsid w:val="00A921FD"/>
    <w:rsid w:val="00AC122E"/>
    <w:rsid w:val="00AC76F0"/>
    <w:rsid w:val="00B66C24"/>
    <w:rsid w:val="00BA64C6"/>
    <w:rsid w:val="00BD2D9B"/>
    <w:rsid w:val="00BE2A49"/>
    <w:rsid w:val="00C10CE1"/>
    <w:rsid w:val="00C151D9"/>
    <w:rsid w:val="00C2348F"/>
    <w:rsid w:val="00C83F91"/>
    <w:rsid w:val="00CB469C"/>
    <w:rsid w:val="00CD0030"/>
    <w:rsid w:val="00CE752A"/>
    <w:rsid w:val="00D26F47"/>
    <w:rsid w:val="00D40853"/>
    <w:rsid w:val="00D47BC8"/>
    <w:rsid w:val="00D52517"/>
    <w:rsid w:val="00DD5715"/>
    <w:rsid w:val="00E07B05"/>
    <w:rsid w:val="00E11535"/>
    <w:rsid w:val="00E16683"/>
    <w:rsid w:val="00E6773A"/>
    <w:rsid w:val="00EB3AAA"/>
    <w:rsid w:val="00EC58AA"/>
    <w:rsid w:val="00F22029"/>
    <w:rsid w:val="00F34594"/>
    <w:rsid w:val="00F526A3"/>
    <w:rsid w:val="00F67E3C"/>
    <w:rsid w:val="00FC1C39"/>
    <w:rsid w:val="00FF5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2B801"/>
  <w15:docId w15:val="{CD24A27E-A94E-4538-A11F-FE4818FE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SZOWES"/>
    <w:basedOn w:val="Normalny"/>
    <w:next w:val="Normalny"/>
    <w:link w:val="Nagwek1Znak"/>
    <w:uiPriority w:val="9"/>
    <w:qFormat/>
    <w:rsid w:val="00DD5715"/>
    <w:pPr>
      <w:keepNext/>
      <w:keepLines/>
      <w:pBdr>
        <w:top w:val="nil"/>
        <w:left w:val="nil"/>
        <w:bottom w:val="nil"/>
        <w:right w:val="nil"/>
        <w:between w:val="nil"/>
      </w:pBdr>
      <w:spacing w:before="60" w:after="60" w:line="240" w:lineRule="auto"/>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79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999"/>
  </w:style>
  <w:style w:type="paragraph" w:styleId="Stopka">
    <w:name w:val="footer"/>
    <w:basedOn w:val="Normalny"/>
    <w:link w:val="StopkaZnak"/>
    <w:uiPriority w:val="99"/>
    <w:unhideWhenUsed/>
    <w:rsid w:val="007779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999"/>
  </w:style>
  <w:style w:type="paragraph" w:styleId="Tekstdymka">
    <w:name w:val="Balloon Text"/>
    <w:basedOn w:val="Normalny"/>
    <w:link w:val="TekstdymkaZnak"/>
    <w:uiPriority w:val="99"/>
    <w:semiHidden/>
    <w:unhideWhenUsed/>
    <w:rsid w:val="00777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7999"/>
    <w:rPr>
      <w:rFonts w:ascii="Tahoma" w:hAnsi="Tahoma" w:cs="Tahoma"/>
      <w:sz w:val="16"/>
      <w:szCs w:val="16"/>
    </w:rPr>
  </w:style>
  <w:style w:type="character" w:customStyle="1" w:styleId="Nagwek1Znak">
    <w:name w:val="Nagłówek 1 Znak"/>
    <w:aliases w:val="Nagłówek SZOWES Znak"/>
    <w:basedOn w:val="Domylnaczcionkaakapitu"/>
    <w:link w:val="Nagwek1"/>
    <w:uiPriority w:val="9"/>
    <w:rsid w:val="00DD5715"/>
    <w:rPr>
      <w:rFonts w:ascii="Calibri" w:eastAsia="Calibri" w:hAnsi="Calibri" w:cs="Calibri"/>
      <w:b/>
      <w:color w:val="000000"/>
      <w:lang w:eastAsia="pl-PL"/>
    </w:rPr>
  </w:style>
  <w:style w:type="paragraph" w:styleId="Akapitzlist">
    <w:name w:val="List Paragraph"/>
    <w:aliases w:val="Numerowanie,List Paragraph,Kolorowa lista — akcent 11,Akapit z listą BS,List Paragraph compact,Normal bullet 2,Paragraphe de liste 2,Reference list,Bullet list,Numbered List,1st level - Bullet List Paragraph,Paragraph,L1"/>
    <w:basedOn w:val="Normalny"/>
    <w:link w:val="AkapitzlistZnak"/>
    <w:uiPriority w:val="34"/>
    <w:qFormat/>
    <w:rsid w:val="00DD5715"/>
    <w:pPr>
      <w:ind w:left="720"/>
      <w:contextualSpacing/>
    </w:pPr>
  </w:style>
  <w:style w:type="character" w:styleId="Odwoaniedokomentarza">
    <w:name w:val="annotation reference"/>
    <w:basedOn w:val="Domylnaczcionkaakapitu"/>
    <w:uiPriority w:val="99"/>
    <w:semiHidden/>
    <w:unhideWhenUsed/>
    <w:rsid w:val="006C4542"/>
    <w:rPr>
      <w:sz w:val="16"/>
      <w:szCs w:val="16"/>
    </w:rPr>
  </w:style>
  <w:style w:type="paragraph" w:styleId="Tekstkomentarza">
    <w:name w:val="annotation text"/>
    <w:basedOn w:val="Normalny"/>
    <w:link w:val="TekstkomentarzaZnak"/>
    <w:uiPriority w:val="99"/>
    <w:semiHidden/>
    <w:unhideWhenUsed/>
    <w:rsid w:val="006C45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4542"/>
    <w:rPr>
      <w:sz w:val="20"/>
      <w:szCs w:val="20"/>
    </w:rPr>
  </w:style>
  <w:style w:type="paragraph" w:styleId="Tematkomentarza">
    <w:name w:val="annotation subject"/>
    <w:basedOn w:val="Tekstkomentarza"/>
    <w:next w:val="Tekstkomentarza"/>
    <w:link w:val="TematkomentarzaZnak"/>
    <w:uiPriority w:val="99"/>
    <w:semiHidden/>
    <w:unhideWhenUsed/>
    <w:rsid w:val="006C4542"/>
    <w:rPr>
      <w:b/>
      <w:bCs/>
    </w:rPr>
  </w:style>
  <w:style w:type="character" w:customStyle="1" w:styleId="TematkomentarzaZnak">
    <w:name w:val="Temat komentarza Znak"/>
    <w:basedOn w:val="TekstkomentarzaZnak"/>
    <w:link w:val="Tematkomentarza"/>
    <w:uiPriority w:val="99"/>
    <w:semiHidden/>
    <w:rsid w:val="006C4542"/>
    <w:rPr>
      <w:b/>
      <w:bCs/>
      <w:sz w:val="20"/>
      <w:szCs w:val="20"/>
    </w:rPr>
  </w:style>
  <w:style w:type="paragraph" w:styleId="NormalnyWeb">
    <w:name w:val="Normal (Web)"/>
    <w:basedOn w:val="Normalny"/>
    <w:uiPriority w:val="99"/>
    <w:unhideWhenUsed/>
    <w:rsid w:val="006C454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C4542"/>
    <w:rPr>
      <w:color w:val="0000FF"/>
      <w:u w:val="single"/>
    </w:rPr>
  </w:style>
  <w:style w:type="character" w:customStyle="1" w:styleId="Nierozpoznanawzmianka1">
    <w:name w:val="Nierozpoznana wzmianka1"/>
    <w:basedOn w:val="Domylnaczcionkaakapitu"/>
    <w:uiPriority w:val="99"/>
    <w:semiHidden/>
    <w:unhideWhenUsed/>
    <w:rsid w:val="006C4542"/>
    <w:rPr>
      <w:color w:val="605E5C"/>
      <w:shd w:val="clear" w:color="auto" w:fill="E1DFDD"/>
    </w:rPr>
  </w:style>
  <w:style w:type="paragraph" w:styleId="Tekstprzypisukocowego">
    <w:name w:val="endnote text"/>
    <w:basedOn w:val="Normalny"/>
    <w:link w:val="TekstprzypisukocowegoZnak"/>
    <w:uiPriority w:val="99"/>
    <w:semiHidden/>
    <w:unhideWhenUsed/>
    <w:rsid w:val="006C45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4542"/>
    <w:rPr>
      <w:sz w:val="20"/>
      <w:szCs w:val="20"/>
    </w:rPr>
  </w:style>
  <w:style w:type="character" w:styleId="Odwoanieprzypisukocowego">
    <w:name w:val="endnote reference"/>
    <w:basedOn w:val="Domylnaczcionkaakapitu"/>
    <w:uiPriority w:val="99"/>
    <w:semiHidden/>
    <w:unhideWhenUsed/>
    <w:rsid w:val="006C4542"/>
    <w:rPr>
      <w:vertAlign w:val="superscript"/>
    </w:rPr>
  </w:style>
  <w:style w:type="paragraph" w:styleId="Tekstprzypisudolnego">
    <w:name w:val="footnote text"/>
    <w:basedOn w:val="Normalny"/>
    <w:link w:val="TekstprzypisudolnegoZnak"/>
    <w:uiPriority w:val="99"/>
    <w:unhideWhenUsed/>
    <w:rsid w:val="006C45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C4542"/>
    <w:rPr>
      <w:sz w:val="20"/>
      <w:szCs w:val="20"/>
    </w:rPr>
  </w:style>
  <w:style w:type="character" w:styleId="Odwoanieprzypisudolnego">
    <w:name w:val="footnote reference"/>
    <w:basedOn w:val="Domylnaczcionkaakapitu"/>
    <w:uiPriority w:val="99"/>
    <w:semiHidden/>
    <w:unhideWhenUsed/>
    <w:rsid w:val="006C4542"/>
    <w:rPr>
      <w:vertAlign w:val="superscript"/>
    </w:rPr>
  </w:style>
  <w:style w:type="paragraph" w:styleId="Nagwekspisutreci">
    <w:name w:val="TOC Heading"/>
    <w:basedOn w:val="Nagwek1"/>
    <w:next w:val="Normalny"/>
    <w:uiPriority w:val="39"/>
    <w:unhideWhenUsed/>
    <w:qFormat/>
    <w:rsid w:val="006C4542"/>
    <w:pPr>
      <w:pBdr>
        <w:top w:val="none" w:sz="0" w:space="0" w:color="auto"/>
        <w:left w:val="none" w:sz="0" w:space="0" w:color="auto"/>
        <w:bottom w:val="none" w:sz="0" w:space="0" w:color="auto"/>
        <w:right w:val="none" w:sz="0" w:space="0" w:color="auto"/>
        <w:between w:val="none" w:sz="0" w:space="0" w:color="auto"/>
      </w:pBdr>
      <w:spacing w:before="240" w:after="0" w:line="259" w:lineRule="auto"/>
      <w:ind w:left="720" w:hanging="360"/>
      <w:jc w:val="left"/>
      <w:outlineLvl w:val="9"/>
    </w:pPr>
    <w:rPr>
      <w:rFonts w:asciiTheme="majorHAnsi" w:eastAsiaTheme="majorEastAsia" w:hAnsiTheme="majorHAnsi" w:cstheme="majorBidi"/>
      <w:b w:val="0"/>
      <w:smallCaps/>
      <w:color w:val="365F91" w:themeColor="accent1" w:themeShade="BF"/>
      <w:sz w:val="32"/>
      <w:szCs w:val="32"/>
    </w:rPr>
  </w:style>
  <w:style w:type="paragraph" w:styleId="Spistreci1">
    <w:name w:val="toc 1"/>
    <w:basedOn w:val="Normalny"/>
    <w:next w:val="Normalny"/>
    <w:autoRedefine/>
    <w:uiPriority w:val="39"/>
    <w:unhideWhenUsed/>
    <w:rsid w:val="006C4542"/>
    <w:pPr>
      <w:spacing w:after="100"/>
    </w:pPr>
  </w:style>
  <w:style w:type="table" w:styleId="Tabela-Siatka">
    <w:name w:val="Table Grid"/>
    <w:basedOn w:val="Standardowy"/>
    <w:uiPriority w:val="39"/>
    <w:rsid w:val="006C4542"/>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C4542"/>
    <w:pPr>
      <w:spacing w:after="0" w:line="240" w:lineRule="auto"/>
    </w:pPr>
  </w:style>
  <w:style w:type="character" w:styleId="Nierozpoznanawzmianka">
    <w:name w:val="Unresolved Mention"/>
    <w:basedOn w:val="Domylnaczcionkaakapitu"/>
    <w:uiPriority w:val="99"/>
    <w:semiHidden/>
    <w:unhideWhenUsed/>
    <w:rsid w:val="00F34594"/>
    <w:rPr>
      <w:color w:val="605E5C"/>
      <w:shd w:val="clear" w:color="auto" w:fill="E1DFDD"/>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462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926971">
      <w:bodyDiv w:val="1"/>
      <w:marLeft w:val="0"/>
      <w:marRight w:val="0"/>
      <w:marTop w:val="0"/>
      <w:marBottom w:val="0"/>
      <w:divBdr>
        <w:top w:val="none" w:sz="0" w:space="0" w:color="auto"/>
        <w:left w:val="none" w:sz="0" w:space="0" w:color="auto"/>
        <w:bottom w:val="none" w:sz="0" w:space="0" w:color="auto"/>
        <w:right w:val="none" w:sz="0" w:space="0" w:color="auto"/>
      </w:divBdr>
    </w:div>
    <w:div w:id="1426417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owes.pl" TargetMode="External"/><Relationship Id="rId13" Type="http://schemas.openxmlformats.org/officeDocument/2006/relationships/hyperlink" Target="mailto:kontakt@aktywneowes.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s.stargard@owes.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wes.koszalin.pl" TargetMode="External"/><Relationship Id="rId5" Type="http://schemas.openxmlformats.org/officeDocument/2006/relationships/webSettings" Target="webSettings.xml"/><Relationship Id="rId15" Type="http://schemas.openxmlformats.org/officeDocument/2006/relationships/hyperlink" Target="mailto:szowes@karrsa.pl" TargetMode="External"/><Relationship Id="rId10" Type="http://schemas.openxmlformats.org/officeDocument/2006/relationships/hyperlink" Target="http://owes.ndsfun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wes.es" TargetMode="External"/><Relationship Id="rId14" Type="http://schemas.openxmlformats.org/officeDocument/2006/relationships/hyperlink" Target="mailto:karrsa@karrs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1243E-5CF8-4EEB-8909-A5632084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20</Pages>
  <Words>8916</Words>
  <Characters>53502</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karr karrsa</cp:lastModifiedBy>
  <cp:revision>10</cp:revision>
  <dcterms:created xsi:type="dcterms:W3CDTF">2024-06-27T06:28:00Z</dcterms:created>
  <dcterms:modified xsi:type="dcterms:W3CDTF">2025-07-04T12:38:00Z</dcterms:modified>
</cp:coreProperties>
</file>